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CDB" w14:textId="7256A076" w:rsidR="00D80734" w:rsidRPr="00EA1977" w:rsidRDefault="00171F33" w:rsidP="00032F04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1977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794392B1" w14:textId="0056B84C" w:rsidR="00D80734" w:rsidRPr="00EA1977" w:rsidRDefault="00171F33" w:rsidP="0003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977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5C00C2E8" w14:textId="6EB52E97" w:rsidR="00323CD3" w:rsidRDefault="00EB04A4" w:rsidP="00EA1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977">
        <w:rPr>
          <w:rFonts w:ascii="Times New Roman" w:hAnsi="Times New Roman" w:cs="Times New Roman"/>
          <w:sz w:val="24"/>
          <w:szCs w:val="24"/>
        </w:rPr>
        <w:t>Hulajnogi elektryczne, urządzenia transportu osobistego, urządzenia wspomagające ruch</w:t>
      </w:r>
    </w:p>
    <w:p w14:paraId="37C9581C" w14:textId="77777777" w:rsidR="00000684" w:rsidRPr="00EA1977" w:rsidRDefault="00000684" w:rsidP="00EA1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0B117" w14:textId="2297EAD0" w:rsidR="00EA1977" w:rsidRPr="00EA1977" w:rsidRDefault="00EA1977" w:rsidP="00B7029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A1977">
        <w:rPr>
          <w:rFonts w:ascii="Arial" w:hAnsi="Arial" w:cs="Arial"/>
          <w:sz w:val="23"/>
          <w:szCs w:val="23"/>
        </w:rPr>
        <w:t>[zdjęcie po lewej stronie, pod logiem KWP – osoba jadąca na hulajnodze elektrycznej]</w:t>
      </w:r>
    </w:p>
    <w:p w14:paraId="375928F2" w14:textId="0FEF208E" w:rsidR="00323CD3" w:rsidRPr="00EA1977" w:rsidRDefault="00EB04A4" w:rsidP="00B7029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A1977">
        <w:rPr>
          <w:rFonts w:ascii="Arial" w:hAnsi="Arial" w:cs="Arial"/>
          <w:sz w:val="23"/>
          <w:szCs w:val="23"/>
        </w:rPr>
        <w:t>[Opis tabeli zatytułowanej „Ogólne zasady korzystania”]:</w:t>
      </w:r>
    </w:p>
    <w:p w14:paraId="708E147D" w14:textId="77777777" w:rsidR="00EB04A4" w:rsidRPr="00EA1977" w:rsidRDefault="00EB04A4" w:rsidP="00EB04A4">
      <w:pPr>
        <w:framePr w:hSpace="141" w:wrap="around" w:vAnchor="text" w:hAnchor="margin" w:y="1527"/>
        <w:spacing w:after="0" w:line="240" w:lineRule="auto"/>
        <w:rPr>
          <w:rFonts w:ascii="Calibri" w:eastAsia="Times New Roman" w:hAnsi="Calibri" w:cs="Times New Roman"/>
          <w:sz w:val="6"/>
          <w:lang w:eastAsia="pl-PL"/>
        </w:rPr>
      </w:pPr>
    </w:p>
    <w:p w14:paraId="1ACF9426" w14:textId="28F4C573" w:rsidR="00EB04A4" w:rsidRPr="00EA1977" w:rsidRDefault="00EB04A4" w:rsidP="00EB04A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Urządzenie wspomagające ruch </w:t>
      </w:r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(np. wrotki, rolki, deskorolki, hulajnogi napędzane siłą mięśni):</w:t>
      </w:r>
    </w:p>
    <w:p w14:paraId="5147A3EB" w14:textId="446851BA" w:rsidR="00EB04A4" w:rsidRPr="00EA1977" w:rsidRDefault="00EB04A4" w:rsidP="00EB04A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606B97E" w14:textId="7CE6BB2E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Definicja zawarta w Ustawie Prawo o ruchu drogowym - Urządzenie lub sprzęt sportowo-rekreacyjny, przeznaczone do poruszania się osoby w pozycji stojącej, napędzane siłą mięśni.</w:t>
      </w:r>
    </w:p>
    <w:p w14:paraId="3AA7CE72" w14:textId="52A7B345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06953F54" w14:textId="49CCE3E7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Kategoria uczestnika ruchu drogowego - Uczestnik ruchu drogowego (jednakże nie jest to pieszy ani też kierujący).</w:t>
      </w:r>
    </w:p>
    <w:p w14:paraId="544FE77D" w14:textId="187086B2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FEC1DCD" w14:textId="42A646F6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Wymagane uprawnienia – nie wymaga się uprawnień.</w:t>
      </w:r>
    </w:p>
    <w:p w14:paraId="7FFD305E" w14:textId="2F3580A8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32958646" w14:textId="5C34D70E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Gdzie można się poruszać ? - Osoba poruszająca się przy użyciu urządzenia wspomagającego ruch jest obowiązana korzystać z </w:t>
      </w:r>
      <w:r w:rsidR="00000684">
        <w:rPr>
          <w:rFonts w:ascii="Calibri" w:eastAsia="Times New Roman" w:hAnsi="Calibri" w:cs="Times New Roman"/>
          <w:lang w:eastAsia="pl-PL"/>
        </w:rPr>
        <w:t>drogi dla pieszych</w:t>
      </w:r>
      <w:r w:rsidRPr="00EA1977">
        <w:rPr>
          <w:rFonts w:ascii="Calibri" w:eastAsia="Times New Roman" w:hAnsi="Calibri" w:cs="Times New Roman"/>
          <w:lang w:eastAsia="pl-PL"/>
        </w:rPr>
        <w:t>, drogi dla pie</w:t>
      </w:r>
      <w:r w:rsidR="00000684">
        <w:rPr>
          <w:rFonts w:ascii="Calibri" w:eastAsia="Times New Roman" w:hAnsi="Calibri" w:cs="Times New Roman"/>
          <w:lang w:eastAsia="pl-PL"/>
        </w:rPr>
        <w:t>szych i rowerów lub drogi dla rowerów.</w:t>
      </w:r>
    </w:p>
    <w:p w14:paraId="3813CDEF" w14:textId="2BE4C871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02EA6F9F" w14:textId="0430ED2F" w:rsidR="00EB04A4" w:rsidRPr="00000684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bCs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 xml:space="preserve">Dozwolona maksymalna prędkość - </w:t>
      </w:r>
      <w:r w:rsidR="00000684" w:rsidRPr="00234F22">
        <w:rPr>
          <w:rFonts w:ascii="Calibri" w:eastAsia="Times New Roman" w:hAnsi="Calibri" w:cs="Arial"/>
          <w:color w:val="000000"/>
          <w:lang w:eastAsia="pl-PL"/>
        </w:rPr>
        <w:t>Na drodze dla pieszych</w:t>
      </w:r>
      <w:r w:rsidR="00000684">
        <w:rPr>
          <w:rFonts w:ascii="Calibri" w:eastAsia="Times New Roman" w:hAnsi="Calibri" w:cs="Arial"/>
          <w:color w:val="000000"/>
          <w:lang w:eastAsia="pl-PL"/>
        </w:rPr>
        <w:t xml:space="preserve"> oraz na drodze dla pieszych i rowerów</w:t>
      </w:r>
      <w:r w:rsidR="00000684" w:rsidRPr="00234F22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000684">
        <w:rPr>
          <w:rFonts w:ascii="Calibri" w:eastAsia="Times New Roman" w:hAnsi="Calibri" w:cs="Arial"/>
          <w:color w:val="000000"/>
          <w:lang w:eastAsia="pl-PL"/>
        </w:rPr>
        <w:t xml:space="preserve">- </w:t>
      </w:r>
      <w:r w:rsidR="00000684" w:rsidRPr="00234F22">
        <w:rPr>
          <w:rFonts w:ascii="Calibri" w:eastAsia="Times New Roman" w:hAnsi="Calibri" w:cs="Arial"/>
          <w:color w:val="000000"/>
          <w:lang w:eastAsia="pl-PL"/>
        </w:rPr>
        <w:t>prędkość zbliżona do prędkości pieszego.</w:t>
      </w:r>
      <w:r w:rsidR="00000684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000684" w:rsidRPr="00234F22">
        <w:rPr>
          <w:rFonts w:ascii="Calibri" w:eastAsia="Times New Roman" w:hAnsi="Calibri" w:cs="Arial"/>
          <w:color w:val="000000"/>
          <w:lang w:eastAsia="pl-PL"/>
        </w:rPr>
        <w:t xml:space="preserve">Na drodze dla rowerów: </w:t>
      </w:r>
      <w:r w:rsidR="00000684" w:rsidRPr="00000684">
        <w:rPr>
          <w:rFonts w:ascii="Calibri" w:eastAsia="Times New Roman" w:hAnsi="Calibri" w:cs="Arial"/>
          <w:bCs/>
          <w:color w:val="000000"/>
          <w:lang w:eastAsia="pl-PL"/>
        </w:rPr>
        <w:t>prędkość zapewniająca panowanie nad urządzeniem.</w:t>
      </w:r>
    </w:p>
    <w:p w14:paraId="6BB5B229" w14:textId="2881131B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7AC6B92A" w14:textId="2A3F3B8F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>Postój – nie dotyczy.</w:t>
      </w:r>
    </w:p>
    <w:p w14:paraId="56DC9D50" w14:textId="688BE106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</w:p>
    <w:p w14:paraId="594490A6" w14:textId="34852BB4" w:rsidR="00EB04A4" w:rsidRPr="00EA1977" w:rsidRDefault="00EB04A4" w:rsidP="00EB04A4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Wybrane zakazy: zabrania się</w:t>
      </w:r>
      <w:r w:rsidR="008C1E8B" w:rsidRPr="00EA1977">
        <w:rPr>
          <w:rFonts w:eastAsia="Times New Roman" w:cs="Arial"/>
          <w:lang w:eastAsia="pl-PL"/>
        </w:rPr>
        <w:t>:</w:t>
      </w:r>
    </w:p>
    <w:p w14:paraId="0C25CBBC" w14:textId="429956E2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Poruszania się w stanie nietrzeźwości, po użyciu alkoholu lub środka działającego podobnie </w:t>
      </w:r>
      <w:r w:rsidRPr="00EA1977">
        <w:rPr>
          <w:rFonts w:eastAsia="Times New Roman" w:cs="Arial"/>
          <w:lang w:eastAsia="pl-PL"/>
        </w:rPr>
        <w:br/>
        <w:t>do alkoholu,</w:t>
      </w:r>
    </w:p>
    <w:p w14:paraId="6EEE0C01" w14:textId="10D71F0E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Przewożenia innej osoby, zwierzęcia lub ładunku,</w:t>
      </w:r>
    </w:p>
    <w:p w14:paraId="2E25A84A" w14:textId="14F65C0D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Ciągnięcia pojazdu lub ładunku,</w:t>
      </w:r>
    </w:p>
    <w:p w14:paraId="5EC65D64" w14:textId="4A361B0A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pojazdów,</w:t>
      </w:r>
    </w:p>
    <w:p w14:paraId="7AF99F9D" w14:textId="18B830F1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Poruszania się tyłem.</w:t>
      </w:r>
    </w:p>
    <w:p w14:paraId="6D3A4D03" w14:textId="70A96685" w:rsidR="008C1E8B" w:rsidRPr="00EA1977" w:rsidRDefault="008C1E8B" w:rsidP="008C1E8B">
      <w:pPr>
        <w:spacing w:after="0"/>
        <w:rPr>
          <w:rFonts w:eastAsia="Times New Roman" w:cs="Arial"/>
          <w:lang w:eastAsia="pl-PL"/>
        </w:rPr>
      </w:pPr>
    </w:p>
    <w:p w14:paraId="0A83851C" w14:textId="25AFDB6E" w:rsidR="008C1E8B" w:rsidRPr="00EA1977" w:rsidRDefault="008C1E8B" w:rsidP="008C1E8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Urządzenie transportu osobistego </w:t>
      </w:r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(np. elektryczne deskorolki, elektryczne urządzenia samopoziomujące np. Segway):</w:t>
      </w:r>
    </w:p>
    <w:p w14:paraId="73EA59BA" w14:textId="3C18ED51" w:rsidR="008C1E8B" w:rsidRPr="00EA1977" w:rsidRDefault="008C1E8B" w:rsidP="008C1E8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 </w:t>
      </w:r>
    </w:p>
    <w:p w14:paraId="7637DAE9" w14:textId="406ED726" w:rsidR="00EB04A4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Definicja zawarta w Ustawie Prawo o ruchu drogowym - Pojazd napędzany elektrycznie, z wyłączeniem hulajnogi elektrycznej, bez siedzenia i pedałów, konstrukcyjnie przeznaczony do poruszania się wyłącznie przez kierującego znajdującego się na tym pojeździe.</w:t>
      </w:r>
    </w:p>
    <w:p w14:paraId="774098C7" w14:textId="0432118B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0B45002" w14:textId="7DF10B2A" w:rsidR="00EB04A4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Kategoria uczestnika ruchu drogowego – kierujący.</w:t>
      </w:r>
    </w:p>
    <w:p w14:paraId="234656C0" w14:textId="5C7ACD67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6E26D776" w14:textId="0C6F4570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Wymagane uprawnienia - Dzieci poniżej 10 roku życia mogą kierować UTO /  hulajnogą elektryczną tylko w strefie zamieszkania i tylko pod opieką osoby dorosłej. Osoby w wieku pomiędzy 10 - 18 lat - wymagana jest karta rowerowa, lub prawo jazdy kategorii AM, A1, B1 lub T. Od osoby w wieku powyżej 18 roku życia kierującej UTO / hulajnogą elektryczną nie wymaga się uprawnień.</w:t>
      </w:r>
    </w:p>
    <w:p w14:paraId="23C7A3A5" w14:textId="3CDDBAA2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07385885" w14:textId="3D00B150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Gdzie można się poruszać ? – </w:t>
      </w:r>
    </w:p>
    <w:p w14:paraId="58509C4B" w14:textId="46F5DF32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1. </w:t>
      </w:r>
      <w:r w:rsidR="00F2069B" w:rsidRPr="002C15B5">
        <w:rPr>
          <w:rFonts w:ascii="Calibri" w:eastAsia="Times New Roman" w:hAnsi="Calibri" w:cs="Times New Roman"/>
          <w:color w:val="000000"/>
          <w:lang w:eastAsia="pl-PL"/>
        </w:rPr>
        <w:t xml:space="preserve">Kierujący jest obowiązany korzystać z </w:t>
      </w:r>
      <w:r w:rsidR="00F2069B" w:rsidRPr="00F2069B">
        <w:rPr>
          <w:rFonts w:ascii="Calibri" w:eastAsia="Times New Roman" w:hAnsi="Calibri" w:cs="Times New Roman"/>
          <w:color w:val="000000"/>
          <w:lang w:eastAsia="pl-PL"/>
        </w:rPr>
        <w:t>drogi dla rowerów</w:t>
      </w:r>
      <w:r w:rsidR="00F2069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F2069B">
        <w:rPr>
          <w:rFonts w:ascii="Calibri" w:eastAsia="Times New Roman" w:hAnsi="Calibri" w:cs="Times New Roman"/>
          <w:color w:val="000000"/>
          <w:lang w:eastAsia="pl-PL"/>
        </w:rPr>
        <w:br/>
        <w:t xml:space="preserve">lub </w:t>
      </w:r>
      <w:r w:rsidR="00F2069B" w:rsidRPr="00F2069B">
        <w:rPr>
          <w:rFonts w:ascii="Calibri" w:eastAsia="Times New Roman" w:hAnsi="Calibri" w:cs="Times New Roman"/>
          <w:color w:val="000000"/>
          <w:lang w:eastAsia="pl-PL"/>
        </w:rPr>
        <w:t>drogi dla pieszych i rowerów</w:t>
      </w:r>
      <w:r w:rsidR="00F2069B" w:rsidRPr="002C15B5">
        <w:rPr>
          <w:rFonts w:ascii="Calibri" w:eastAsia="Times New Roman" w:hAnsi="Calibri" w:cs="Times New Roman"/>
          <w:color w:val="000000"/>
          <w:lang w:eastAsia="pl-PL"/>
        </w:rPr>
        <w:t xml:space="preserve"> jeżeli jest ona wyznaczona dla kierunku, w którym się porusza </w:t>
      </w:r>
      <w:r w:rsidR="00F2069B">
        <w:rPr>
          <w:rFonts w:ascii="Calibri" w:eastAsia="Times New Roman" w:hAnsi="Calibri" w:cs="Times New Roman"/>
          <w:color w:val="000000"/>
          <w:lang w:eastAsia="pl-PL"/>
        </w:rPr>
        <w:br/>
      </w:r>
      <w:r w:rsidR="00F2069B" w:rsidRPr="002C15B5">
        <w:rPr>
          <w:rFonts w:ascii="Calibri" w:eastAsia="Times New Roman" w:hAnsi="Calibri" w:cs="Times New Roman"/>
          <w:color w:val="000000"/>
          <w:lang w:eastAsia="pl-PL"/>
        </w:rPr>
        <w:t>lub zamierza skręcić.</w:t>
      </w:r>
    </w:p>
    <w:p w14:paraId="214DB833" w14:textId="202CAC87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2. </w:t>
      </w:r>
      <w:r w:rsidR="00F2069B" w:rsidRPr="002C15B5">
        <w:rPr>
          <w:rFonts w:ascii="Calibri" w:eastAsia="Times New Roman" w:hAnsi="Calibri" w:cs="Times New Roman"/>
          <w:color w:val="000000"/>
          <w:lang w:eastAsia="pl-PL"/>
        </w:rPr>
        <w:t xml:space="preserve">Korzystanie z </w:t>
      </w:r>
      <w:r w:rsidR="00F2069B" w:rsidRPr="00F2069B">
        <w:rPr>
          <w:rFonts w:ascii="Calibri" w:eastAsia="Times New Roman" w:hAnsi="Calibri" w:cs="Times New Roman"/>
          <w:color w:val="000000"/>
          <w:lang w:eastAsia="pl-PL"/>
        </w:rPr>
        <w:t>drogi dla pieszych</w:t>
      </w:r>
      <w:r w:rsidR="00F2069B" w:rsidRPr="002C15B5">
        <w:rPr>
          <w:rFonts w:ascii="Calibri" w:eastAsia="Times New Roman" w:hAnsi="Calibri" w:cs="Times New Roman"/>
          <w:color w:val="000000"/>
          <w:lang w:eastAsia="pl-PL"/>
        </w:rPr>
        <w:t xml:space="preserve"> jest dozwolone wyjątkowo, gdy brakuje wydzielonej drogi </w:t>
      </w:r>
      <w:r w:rsidR="00F2069B">
        <w:rPr>
          <w:rFonts w:ascii="Calibri" w:eastAsia="Times New Roman" w:hAnsi="Calibri" w:cs="Times New Roman"/>
          <w:color w:val="000000"/>
          <w:lang w:eastAsia="pl-PL"/>
        </w:rPr>
        <w:br/>
      </w:r>
      <w:r w:rsidR="00F2069B" w:rsidRPr="002C15B5">
        <w:rPr>
          <w:rFonts w:ascii="Calibri" w:eastAsia="Times New Roman" w:hAnsi="Calibri" w:cs="Times New Roman"/>
          <w:color w:val="000000"/>
          <w:lang w:eastAsia="pl-PL"/>
        </w:rPr>
        <w:t>dla rowerów</w:t>
      </w:r>
      <w:r w:rsidR="00F2069B">
        <w:rPr>
          <w:rFonts w:ascii="Calibri" w:eastAsia="Times New Roman" w:hAnsi="Calibri" w:cs="Times New Roman"/>
          <w:color w:val="000000"/>
          <w:lang w:eastAsia="pl-PL"/>
        </w:rPr>
        <w:t xml:space="preserve"> oraz drogi dla pieszych i rowerów.</w:t>
      </w:r>
    </w:p>
    <w:p w14:paraId="1D8B838D" w14:textId="4ABF22AB" w:rsidR="008C1E8B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lastRenderedPageBreak/>
        <w:t xml:space="preserve">Dozwolona maksymalna prędkość - </w:t>
      </w:r>
      <w:r w:rsidR="00F2069B" w:rsidRPr="00234F22">
        <w:rPr>
          <w:rFonts w:ascii="Calibri" w:eastAsia="Times New Roman" w:hAnsi="Calibri" w:cs="Arial"/>
          <w:color w:val="000000"/>
          <w:lang w:eastAsia="pl-PL"/>
        </w:rPr>
        <w:t>Na drodze dla pieszych prędkość zbliżona do prędkości pieszego.</w:t>
      </w:r>
      <w:r w:rsidRPr="00EA1977">
        <w:rPr>
          <w:rFonts w:ascii="Calibri" w:eastAsia="Times New Roman" w:hAnsi="Calibri" w:cs="Arial"/>
          <w:lang w:eastAsia="pl-PL"/>
        </w:rPr>
        <w:t xml:space="preserve"> W pozostałych przypadkach: 20 km/h</w:t>
      </w:r>
    </w:p>
    <w:p w14:paraId="4800672F" w14:textId="528340A1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</w:p>
    <w:p w14:paraId="0E7D2379" w14:textId="51503239" w:rsidR="005D777F" w:rsidRPr="00EA1977" w:rsidRDefault="005D777F" w:rsidP="005D777F">
      <w:pPr>
        <w:spacing w:after="0"/>
        <w:ind w:left="426" w:right="214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Postój - </w:t>
      </w:r>
      <w:r w:rsidR="00F2069B" w:rsidRPr="00234F22">
        <w:rPr>
          <w:rFonts w:ascii="Calibri" w:eastAsia="Times New Roman" w:hAnsi="Calibri" w:cs="Arial"/>
          <w:color w:val="000000"/>
          <w:lang w:eastAsia="pl-PL"/>
        </w:rPr>
        <w:t xml:space="preserve">W przypadku </w:t>
      </w:r>
      <w:r w:rsidR="00F2069B">
        <w:rPr>
          <w:rFonts w:ascii="Calibri" w:eastAsia="Times New Roman" w:hAnsi="Calibri" w:cs="Arial"/>
          <w:color w:val="000000"/>
          <w:lang w:eastAsia="pl-PL"/>
        </w:rPr>
        <w:t>drogi dla pieszych</w:t>
      </w:r>
      <w:r w:rsidR="00F2069B" w:rsidRPr="00234F22">
        <w:rPr>
          <w:rFonts w:ascii="Calibri" w:eastAsia="Times New Roman" w:hAnsi="Calibri" w:cs="Arial"/>
          <w:color w:val="000000"/>
          <w:lang w:eastAsia="pl-PL"/>
        </w:rPr>
        <w:t xml:space="preserve">: w miejscu do tego przeznaczonym, lub w razie braku takiego miejsca – jak najbliżej zewnętrznej krawędzi </w:t>
      </w:r>
      <w:r w:rsidR="00F2069B">
        <w:rPr>
          <w:rFonts w:ascii="Calibri" w:eastAsia="Times New Roman" w:hAnsi="Calibri" w:cs="Arial"/>
          <w:color w:val="000000"/>
          <w:lang w:eastAsia="pl-PL"/>
        </w:rPr>
        <w:t>drogi dla pieszych,</w:t>
      </w:r>
      <w:r w:rsidR="00F2069B" w:rsidRPr="00234F22">
        <w:rPr>
          <w:rFonts w:ascii="Calibri" w:eastAsia="Times New Roman" w:hAnsi="Calibri" w:cs="Arial"/>
          <w:color w:val="000000"/>
          <w:lang w:eastAsia="pl-PL"/>
        </w:rPr>
        <w:t xml:space="preserve"> najbardziej oddalonej od jezdni </w:t>
      </w:r>
      <w:r w:rsidR="00F2069B">
        <w:rPr>
          <w:rFonts w:ascii="Calibri" w:eastAsia="Times New Roman" w:hAnsi="Calibri" w:cs="Arial"/>
          <w:color w:val="000000"/>
          <w:lang w:eastAsia="pl-PL"/>
        </w:rPr>
        <w:t xml:space="preserve">oraz równolegle do tej krawędzi. W takim przypadku </w:t>
      </w:r>
      <w:r w:rsidR="00F2069B" w:rsidRPr="00234F22">
        <w:rPr>
          <w:rFonts w:ascii="Calibri" w:eastAsia="Times New Roman" w:hAnsi="Calibri" w:cs="Arial"/>
          <w:color w:val="000000"/>
          <w:lang w:eastAsia="pl-PL"/>
        </w:rPr>
        <w:t>szerokość chodnika nie</w:t>
      </w:r>
      <w:r w:rsidR="00F2069B">
        <w:rPr>
          <w:rFonts w:ascii="Calibri" w:eastAsia="Times New Roman" w:hAnsi="Calibri" w:cs="Arial"/>
          <w:color w:val="000000"/>
          <w:lang w:eastAsia="pl-PL"/>
        </w:rPr>
        <w:t xml:space="preserve"> może być</w:t>
      </w:r>
      <w:r w:rsidR="00F2069B" w:rsidRPr="00234F22">
        <w:rPr>
          <w:rFonts w:ascii="Calibri" w:eastAsia="Times New Roman" w:hAnsi="Calibri" w:cs="Arial"/>
          <w:color w:val="000000"/>
          <w:lang w:eastAsia="pl-PL"/>
        </w:rPr>
        <w:t xml:space="preserve"> mniejsza niż 1,5 m</w:t>
      </w:r>
      <w:r w:rsidR="00F2069B">
        <w:rPr>
          <w:rFonts w:ascii="Calibri" w:eastAsia="Times New Roman" w:hAnsi="Calibri" w:cs="Arial"/>
          <w:color w:val="000000"/>
          <w:lang w:eastAsia="pl-PL"/>
        </w:rPr>
        <w:t>, a postój hulajnogi nie może utrudniać ruchu pieszych.</w:t>
      </w:r>
    </w:p>
    <w:p w14:paraId="63F1A015" w14:textId="479741A3" w:rsidR="005D777F" w:rsidRPr="00EA1977" w:rsidRDefault="005D777F" w:rsidP="005D777F">
      <w:pPr>
        <w:spacing w:after="0"/>
        <w:ind w:left="426" w:right="214"/>
        <w:rPr>
          <w:rFonts w:ascii="Calibri" w:eastAsia="Times New Roman" w:hAnsi="Calibri" w:cs="Arial"/>
          <w:lang w:eastAsia="pl-PL"/>
        </w:rPr>
      </w:pPr>
    </w:p>
    <w:p w14:paraId="3C8D7568" w14:textId="19DDE7EE" w:rsidR="005D777F" w:rsidRPr="00EA1977" w:rsidRDefault="005D777F" w:rsidP="005D777F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Wybrane zakazy: zabrania się:</w:t>
      </w:r>
    </w:p>
    <w:p w14:paraId="08C7C6B6" w14:textId="4ED8078D" w:rsidR="005D777F" w:rsidRPr="00EA1977" w:rsidRDefault="005D777F" w:rsidP="005D777F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Kierowania w stanie nietrzeźwości, po użyciu alkoholu lub środka działającego podobnie do alkoholu, </w:t>
      </w:r>
    </w:p>
    <w:p w14:paraId="7117646F" w14:textId="232CCD2C" w:rsidR="005D777F" w:rsidRPr="00EA1977" w:rsidRDefault="005D777F" w:rsidP="005D777F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pojazdów.</w:t>
      </w:r>
    </w:p>
    <w:p w14:paraId="28969E1F" w14:textId="47166958" w:rsidR="005D777F" w:rsidRPr="00EA1977" w:rsidRDefault="005D777F" w:rsidP="005D777F">
      <w:pPr>
        <w:spacing w:after="0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Przewożenia innej osoby, zwierzęcia lub ładunku,</w:t>
      </w:r>
    </w:p>
    <w:p w14:paraId="7ABDF8AB" w14:textId="41D43926" w:rsidR="005D777F" w:rsidRPr="00EA1977" w:rsidRDefault="005D777F" w:rsidP="005D777F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Ciągnięcia lub holowania innego pojazdu,</w:t>
      </w:r>
    </w:p>
    <w:p w14:paraId="64F9AE48" w14:textId="1A2C86F8" w:rsidR="005D777F" w:rsidRDefault="005D777F" w:rsidP="005D777F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pojazdów.</w:t>
      </w:r>
    </w:p>
    <w:p w14:paraId="39429696" w14:textId="406ACE6A" w:rsidR="00F2069B" w:rsidRPr="00EA1977" w:rsidRDefault="00F2069B" w:rsidP="005D777F">
      <w:pPr>
        <w:spacing w:after="0"/>
        <w:ind w:left="567" w:hanging="14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764316">
        <w:rPr>
          <w:rFonts w:eastAsia="Times New Roman" w:cstheme="minorHAnsi"/>
          <w:color w:val="000000"/>
          <w:lang w:eastAsia="pl-PL"/>
        </w:rPr>
        <w:t>Jazdy po jezdni, z wyjątkiem korzystania z przejazdu dla rowerów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08328F49" w14:textId="77777777" w:rsidR="005D777F" w:rsidRPr="00EA1977" w:rsidRDefault="005D777F" w:rsidP="008C1E8B">
      <w:pPr>
        <w:spacing w:after="0" w:line="240" w:lineRule="auto"/>
        <w:ind w:left="426"/>
        <w:rPr>
          <w:rFonts w:eastAsia="Times New Roman" w:cs="Arial"/>
          <w:lang w:eastAsia="pl-PL"/>
        </w:rPr>
      </w:pPr>
    </w:p>
    <w:p w14:paraId="0C5257B5" w14:textId="16B711CC" w:rsidR="005D777F" w:rsidRPr="00EA1977" w:rsidRDefault="005D777F" w:rsidP="005D777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Hulajnoga elektryczna:</w:t>
      </w:r>
    </w:p>
    <w:p w14:paraId="4442FCDE" w14:textId="77777777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3C67424C" w14:textId="2956D947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Definicja zawarta w Ustawie Prawo o ruchu drogowym - Pojazd napędzany elektrycznie, dwuosiowy, z kierownicą, bez siedzenia i pedałów, konstrukcyjnie przeznaczony do poruszania się wyłącznie przez kierującego znajdującego się na tym pojeździe.</w:t>
      </w:r>
    </w:p>
    <w:p w14:paraId="03DA4C1E" w14:textId="68A6CDC6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62310B94" w14:textId="7F422FA6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Kategoria uczestnika ruchu drogowego – Kierujący</w:t>
      </w:r>
    </w:p>
    <w:p w14:paraId="6DC44B74" w14:textId="3C848431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62F2FF6F" w14:textId="1D18F382" w:rsidR="005D777F" w:rsidRPr="00EA1977" w:rsidRDefault="005D777F" w:rsidP="005D777F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Wymagane uprawnienia - Dzieci poniżej 10 roku życia mogą kierować UTO /  hulajnogą elektryczną tylko w strefie zamieszkania i tylko pod opieką osoby dorosłej. Osoby w wieku pomiędzy 10 - 18 lat - wymagana jest karta rowerowa, lub prawo jazdy kategorii AM, A1, B1 lub T. Od osoby w wieku powyżej 18 roku życia kierującej UTO / hulajnogą elektryczną nie wymaga się uprawnień.</w:t>
      </w:r>
    </w:p>
    <w:p w14:paraId="2E245596" w14:textId="77777777" w:rsidR="005D777F" w:rsidRPr="00EA1977" w:rsidRDefault="005D777F" w:rsidP="005D777F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A443BCE" w14:textId="659DBCBE" w:rsidR="005D777F" w:rsidRPr="00EA1977" w:rsidRDefault="005D777F" w:rsidP="005D777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Gdzie można się poruszać ? </w:t>
      </w:r>
    </w:p>
    <w:p w14:paraId="6F5EB03E" w14:textId="77777777" w:rsidR="00EA1977" w:rsidRPr="00EA1977" w:rsidRDefault="00EA1977" w:rsidP="005D777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14:paraId="07099DAB" w14:textId="6F95B75A" w:rsidR="005D777F" w:rsidRPr="00EA1977" w:rsidRDefault="005D777F" w:rsidP="005D777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1. </w:t>
      </w:r>
      <w:r w:rsidR="00F2069B" w:rsidRPr="00341A1E">
        <w:rPr>
          <w:rFonts w:ascii="Calibri" w:eastAsia="Times New Roman" w:hAnsi="Calibri" w:cs="Times New Roman"/>
          <w:color w:val="000000"/>
          <w:lang w:eastAsia="pl-PL"/>
        </w:rPr>
        <w:t xml:space="preserve">Kierujący hulajnogą elektryczną jest obowiązany korzystać z </w:t>
      </w:r>
      <w:r w:rsidR="00F2069B" w:rsidRPr="00F2069B">
        <w:rPr>
          <w:rFonts w:ascii="Calibri" w:eastAsia="Times New Roman" w:hAnsi="Calibri" w:cs="Times New Roman"/>
          <w:color w:val="000000"/>
          <w:lang w:eastAsia="pl-PL"/>
        </w:rPr>
        <w:t>drogi dla rowerów, drogi dla pieszych i rowerów lub pasa ruchu dla rowerów</w:t>
      </w:r>
      <w:r w:rsidR="00F2069B" w:rsidRPr="00341A1E">
        <w:rPr>
          <w:rFonts w:ascii="Calibri" w:eastAsia="Times New Roman" w:hAnsi="Calibri" w:cs="Times New Roman"/>
          <w:color w:val="000000"/>
          <w:lang w:eastAsia="pl-PL"/>
        </w:rPr>
        <w:t>, jeżeli są one wyznaczone dla kierunku, w którym się porusza lub zamierza skręcić.</w:t>
      </w:r>
    </w:p>
    <w:p w14:paraId="72516E59" w14:textId="76072584" w:rsidR="00F2069B" w:rsidRDefault="00EA1977" w:rsidP="00F2069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2</w:t>
      </w:r>
      <w:r w:rsidRPr="00F2069B">
        <w:rPr>
          <w:rFonts w:ascii="Calibri" w:eastAsia="Times New Roman" w:hAnsi="Calibri" w:cs="Times New Roman"/>
          <w:lang w:eastAsia="pl-PL"/>
        </w:rPr>
        <w:t xml:space="preserve">. </w:t>
      </w:r>
      <w:r w:rsidR="00F2069B" w:rsidRPr="00F2069B">
        <w:rPr>
          <w:rFonts w:ascii="Calibri" w:eastAsia="Times New Roman" w:hAnsi="Calibri" w:cs="Times New Roman"/>
          <w:color w:val="000000"/>
          <w:lang w:eastAsia="pl-PL"/>
        </w:rPr>
        <w:t>W przypadku gdy brakuje wydzielonej drogi dla rowerów, drogi dla rowerów i pieszych oraz pasa ruchu dla rowerów, a ruch pojazdów po jezdni jest dozwolony z prędkością nie wyższą niż 30 km/h, kierujący hulajnogą elektryczną jest obowiązany jechać jezdnią.</w:t>
      </w:r>
    </w:p>
    <w:p w14:paraId="183D5BCE" w14:textId="39034352" w:rsidR="00EA1977" w:rsidRPr="00EA1977" w:rsidRDefault="00EA1977" w:rsidP="00EA1977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14:paraId="42D010CF" w14:textId="58DD3B58" w:rsidR="005D777F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3</w:t>
      </w:r>
      <w:r w:rsidRPr="00F2069B">
        <w:rPr>
          <w:rFonts w:ascii="Calibri" w:eastAsia="Times New Roman" w:hAnsi="Calibri" w:cs="Times New Roman"/>
          <w:lang w:eastAsia="pl-PL"/>
        </w:rPr>
        <w:t xml:space="preserve">. </w:t>
      </w:r>
      <w:r w:rsidR="00F2069B" w:rsidRPr="00F2069B">
        <w:rPr>
          <w:rFonts w:ascii="Calibri" w:eastAsia="Times New Roman" w:hAnsi="Calibri" w:cs="Times New Roman"/>
          <w:color w:val="000000"/>
          <w:lang w:eastAsia="pl-PL"/>
        </w:rPr>
        <w:t>Korzystanie z drogi dla pieszych jest dozwolone wyjątkowo, gdy jest ona  usytuowana wzdłuż jezdni po której ruch pojazdów jest dozwolony z prędkością większą niż 30 km/h, i brakuje wydzielonej drogi dla rowerów, drogi dla rowerów i pieszych oraz pasa ruchu dla rowerów.</w:t>
      </w:r>
    </w:p>
    <w:p w14:paraId="6A1B682D" w14:textId="38786CB3" w:rsidR="00EA1977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30E3586E" w14:textId="3128EBD0" w:rsidR="00F2069B" w:rsidRPr="00EA1977" w:rsidRDefault="00EA1977" w:rsidP="00F2069B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 xml:space="preserve">Dozwolona maksymalna prędkość - </w:t>
      </w:r>
      <w:r w:rsidR="00F2069B" w:rsidRPr="00234F22">
        <w:rPr>
          <w:rFonts w:ascii="Calibri" w:eastAsia="Times New Roman" w:hAnsi="Calibri" w:cs="Arial"/>
          <w:color w:val="000000"/>
          <w:lang w:eastAsia="pl-PL"/>
        </w:rPr>
        <w:t>Na drodze dla pieszych prędkość zbliżona do prędkości pieszego.</w:t>
      </w:r>
      <w:r w:rsidR="00F2069B" w:rsidRPr="00EA1977">
        <w:rPr>
          <w:rFonts w:ascii="Calibri" w:eastAsia="Times New Roman" w:hAnsi="Calibri" w:cs="Arial"/>
          <w:lang w:eastAsia="pl-PL"/>
        </w:rPr>
        <w:t xml:space="preserve"> W pozostałych przypadkach: 20 km/h</w:t>
      </w:r>
    </w:p>
    <w:p w14:paraId="1A3AA483" w14:textId="1CC448C8" w:rsidR="00EA1977" w:rsidRPr="00EA1977" w:rsidRDefault="00EA1977" w:rsidP="00EA1977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</w:p>
    <w:p w14:paraId="7EEEED82" w14:textId="0134C6BB" w:rsidR="00EA1977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1C8EB05" w14:textId="77777777" w:rsidR="00F2069B" w:rsidRPr="00EA1977" w:rsidRDefault="00F2069B" w:rsidP="00F2069B">
      <w:pPr>
        <w:spacing w:after="0"/>
        <w:ind w:left="426" w:right="214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Postój - </w:t>
      </w:r>
      <w:r w:rsidRPr="00234F22">
        <w:rPr>
          <w:rFonts w:ascii="Calibri" w:eastAsia="Times New Roman" w:hAnsi="Calibri" w:cs="Arial"/>
          <w:color w:val="000000"/>
          <w:lang w:eastAsia="pl-PL"/>
        </w:rPr>
        <w:t xml:space="preserve">W przypadku </w:t>
      </w:r>
      <w:r>
        <w:rPr>
          <w:rFonts w:ascii="Calibri" w:eastAsia="Times New Roman" w:hAnsi="Calibri" w:cs="Arial"/>
          <w:color w:val="000000"/>
          <w:lang w:eastAsia="pl-PL"/>
        </w:rPr>
        <w:t>drogi dla pieszych</w:t>
      </w:r>
      <w:r w:rsidRPr="00234F22">
        <w:rPr>
          <w:rFonts w:ascii="Calibri" w:eastAsia="Times New Roman" w:hAnsi="Calibri" w:cs="Arial"/>
          <w:color w:val="000000"/>
          <w:lang w:eastAsia="pl-PL"/>
        </w:rPr>
        <w:t xml:space="preserve">: w miejscu do tego przeznaczonym, lub w razie braku takiego miejsca – jak najbliżej zewnętrznej krawędzi </w:t>
      </w:r>
      <w:r>
        <w:rPr>
          <w:rFonts w:ascii="Calibri" w:eastAsia="Times New Roman" w:hAnsi="Calibri" w:cs="Arial"/>
          <w:color w:val="000000"/>
          <w:lang w:eastAsia="pl-PL"/>
        </w:rPr>
        <w:t>drogi dla pieszych,</w:t>
      </w:r>
      <w:r w:rsidRPr="00234F22">
        <w:rPr>
          <w:rFonts w:ascii="Calibri" w:eastAsia="Times New Roman" w:hAnsi="Calibri" w:cs="Arial"/>
          <w:color w:val="000000"/>
          <w:lang w:eastAsia="pl-PL"/>
        </w:rPr>
        <w:t xml:space="preserve"> najbardziej oddalonej od jezdni </w:t>
      </w:r>
      <w:r>
        <w:rPr>
          <w:rFonts w:ascii="Calibri" w:eastAsia="Times New Roman" w:hAnsi="Calibri" w:cs="Arial"/>
          <w:color w:val="000000"/>
          <w:lang w:eastAsia="pl-PL"/>
        </w:rPr>
        <w:t xml:space="preserve">oraz równolegle do tej krawędzi. W takim przypadku </w:t>
      </w:r>
      <w:r w:rsidRPr="00234F22">
        <w:rPr>
          <w:rFonts w:ascii="Calibri" w:eastAsia="Times New Roman" w:hAnsi="Calibri" w:cs="Arial"/>
          <w:color w:val="000000"/>
          <w:lang w:eastAsia="pl-PL"/>
        </w:rPr>
        <w:t>szerokość chodnika nie</w:t>
      </w:r>
      <w:r>
        <w:rPr>
          <w:rFonts w:ascii="Calibri" w:eastAsia="Times New Roman" w:hAnsi="Calibri" w:cs="Arial"/>
          <w:color w:val="000000"/>
          <w:lang w:eastAsia="pl-PL"/>
        </w:rPr>
        <w:t xml:space="preserve"> może być</w:t>
      </w:r>
      <w:r w:rsidRPr="00234F22">
        <w:rPr>
          <w:rFonts w:ascii="Calibri" w:eastAsia="Times New Roman" w:hAnsi="Calibri" w:cs="Arial"/>
          <w:color w:val="000000"/>
          <w:lang w:eastAsia="pl-PL"/>
        </w:rPr>
        <w:t xml:space="preserve"> mniejsza niż 1,5 m</w:t>
      </w:r>
      <w:r>
        <w:rPr>
          <w:rFonts w:ascii="Calibri" w:eastAsia="Times New Roman" w:hAnsi="Calibri" w:cs="Arial"/>
          <w:color w:val="000000"/>
          <w:lang w:eastAsia="pl-PL"/>
        </w:rPr>
        <w:t>, a postój hulajnogi nie może utrudniać ruchu pieszych.</w:t>
      </w:r>
    </w:p>
    <w:p w14:paraId="60B8AF80" w14:textId="10005F8C" w:rsidR="00EA1977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E4F79A3" w14:textId="77777777" w:rsidR="00EA1977" w:rsidRPr="00EA1977" w:rsidRDefault="00EA1977" w:rsidP="00EA1977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Wybrane zakazy: zabrania się:</w:t>
      </w:r>
    </w:p>
    <w:p w14:paraId="39FA408D" w14:textId="77777777" w:rsidR="00EA1977" w:rsidRPr="00EA1977" w:rsidRDefault="00EA1977" w:rsidP="00EA1977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Kierowania w stanie nietrzeźwości, po użyciu alkoholu lub środka działającego podobnie do alkoholu, </w:t>
      </w:r>
    </w:p>
    <w:p w14:paraId="0696DB4F" w14:textId="6468240A" w:rsidR="00EA1977" w:rsidRPr="00EA1977" w:rsidRDefault="00EA1977" w:rsidP="00F2069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Przewożenia innej osoby, zwierzęcia lub ładunku,</w:t>
      </w:r>
    </w:p>
    <w:p w14:paraId="5A314EE1" w14:textId="77777777" w:rsidR="00EA1977" w:rsidRPr="00EA1977" w:rsidRDefault="00EA1977" w:rsidP="00F2069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Ciągnięcia lub holowania innego pojazdu,</w:t>
      </w:r>
    </w:p>
    <w:p w14:paraId="0A3B7245" w14:textId="3593E40A" w:rsidR="00EA1977" w:rsidRPr="00EA1977" w:rsidRDefault="00EA1977" w:rsidP="00F2069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lastRenderedPageBreak/>
        <w:t>- Czepiania się pojazdów,</w:t>
      </w:r>
    </w:p>
    <w:p w14:paraId="2D08BF30" w14:textId="77777777" w:rsidR="00EA1977" w:rsidRPr="00EA1977" w:rsidRDefault="00EA1977" w:rsidP="00F2069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Jazdy po jezdni obok innego uczestnika ruchu, </w:t>
      </w:r>
    </w:p>
    <w:p w14:paraId="795E3621" w14:textId="685D237B" w:rsidR="00EA1977" w:rsidRDefault="00EA1977" w:rsidP="00F2069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Jazdy bez trzymania co najmniej jednej ręki na kierownicy oraz nóg na podnóżkach</w:t>
      </w:r>
      <w:r w:rsidR="00F2069B">
        <w:rPr>
          <w:rFonts w:eastAsia="Times New Roman" w:cs="Arial"/>
          <w:lang w:eastAsia="pl-PL"/>
        </w:rPr>
        <w:t>,</w:t>
      </w:r>
    </w:p>
    <w:p w14:paraId="58271D0B" w14:textId="5CA5424D" w:rsidR="00F2069B" w:rsidRPr="00EA1977" w:rsidRDefault="00F2069B" w:rsidP="00F2069B">
      <w:pPr>
        <w:spacing w:after="0"/>
        <w:ind w:left="567" w:hanging="142"/>
        <w:rPr>
          <w:rFonts w:eastAsia="Times New Roman" w:cs="Arial"/>
          <w:lang w:eastAsia="pl-PL"/>
        </w:rPr>
      </w:pPr>
      <w:r>
        <w:rPr>
          <w:rFonts w:eastAsia="Times New Roman" w:cs="Arial"/>
          <w:color w:val="000000"/>
          <w:lang w:eastAsia="pl-PL"/>
        </w:rPr>
        <w:t>- Jazdy po jezdni , z wyjątkiem korzystania z pasa ruchu dla rowerów, przejazdu dla rowerów oraz jezdni , po</w:t>
      </w:r>
      <w:r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której ruch pojazdów jest dozwolony z prędkością nie większą niż 30 km/h, w przypadku gdy brakuje drogi dla rowerów, drogi dla pieszych i rowerów oraz pasa ruchu dla rowerów.</w:t>
      </w:r>
    </w:p>
    <w:sectPr w:rsidR="00F2069B" w:rsidRPr="00EA1977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11369">
    <w:abstractNumId w:val="18"/>
  </w:num>
  <w:num w:numId="2" w16cid:durableId="447746273">
    <w:abstractNumId w:val="8"/>
  </w:num>
  <w:num w:numId="3" w16cid:durableId="1456413579">
    <w:abstractNumId w:val="1"/>
  </w:num>
  <w:num w:numId="4" w16cid:durableId="1644968513">
    <w:abstractNumId w:val="0"/>
  </w:num>
  <w:num w:numId="5" w16cid:durableId="122820667">
    <w:abstractNumId w:val="11"/>
  </w:num>
  <w:num w:numId="6" w16cid:durableId="290787642">
    <w:abstractNumId w:val="14"/>
  </w:num>
  <w:num w:numId="7" w16cid:durableId="433867015">
    <w:abstractNumId w:val="6"/>
  </w:num>
  <w:num w:numId="8" w16cid:durableId="155146224">
    <w:abstractNumId w:val="15"/>
  </w:num>
  <w:num w:numId="9" w16cid:durableId="699555437">
    <w:abstractNumId w:val="13"/>
  </w:num>
  <w:num w:numId="10" w16cid:durableId="1951038958">
    <w:abstractNumId w:val="7"/>
  </w:num>
  <w:num w:numId="11" w16cid:durableId="284122908">
    <w:abstractNumId w:val="4"/>
  </w:num>
  <w:num w:numId="12" w16cid:durableId="981696024">
    <w:abstractNumId w:val="3"/>
  </w:num>
  <w:num w:numId="13" w16cid:durableId="313219091">
    <w:abstractNumId w:val="5"/>
  </w:num>
  <w:num w:numId="14" w16cid:durableId="726537145">
    <w:abstractNumId w:val="10"/>
  </w:num>
  <w:num w:numId="15" w16cid:durableId="1606617402">
    <w:abstractNumId w:val="16"/>
  </w:num>
  <w:num w:numId="16" w16cid:durableId="1976905538">
    <w:abstractNumId w:val="9"/>
  </w:num>
  <w:num w:numId="17" w16cid:durableId="1246920089">
    <w:abstractNumId w:val="17"/>
  </w:num>
  <w:num w:numId="18" w16cid:durableId="1283154191">
    <w:abstractNumId w:val="2"/>
  </w:num>
  <w:num w:numId="19" w16cid:durableId="14004474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00684"/>
    <w:rsid w:val="00032F04"/>
    <w:rsid w:val="000C76DD"/>
    <w:rsid w:val="00115BD1"/>
    <w:rsid w:val="001267F9"/>
    <w:rsid w:val="00171F33"/>
    <w:rsid w:val="001872F5"/>
    <w:rsid w:val="001965B2"/>
    <w:rsid w:val="00323CD3"/>
    <w:rsid w:val="00330B74"/>
    <w:rsid w:val="00330D0F"/>
    <w:rsid w:val="00332049"/>
    <w:rsid w:val="00343A80"/>
    <w:rsid w:val="003477DC"/>
    <w:rsid w:val="003E3F95"/>
    <w:rsid w:val="00401451"/>
    <w:rsid w:val="004056BE"/>
    <w:rsid w:val="00440303"/>
    <w:rsid w:val="00450001"/>
    <w:rsid w:val="00484CBC"/>
    <w:rsid w:val="004B3787"/>
    <w:rsid w:val="005A0D75"/>
    <w:rsid w:val="005A24B8"/>
    <w:rsid w:val="005A78C0"/>
    <w:rsid w:val="005D777F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D00D1"/>
    <w:rsid w:val="00B473F5"/>
    <w:rsid w:val="00B70298"/>
    <w:rsid w:val="00CA288F"/>
    <w:rsid w:val="00CB1098"/>
    <w:rsid w:val="00CF32C8"/>
    <w:rsid w:val="00D5714E"/>
    <w:rsid w:val="00D632AD"/>
    <w:rsid w:val="00D80734"/>
    <w:rsid w:val="00DD5841"/>
    <w:rsid w:val="00DE1949"/>
    <w:rsid w:val="00E5471D"/>
    <w:rsid w:val="00EA1977"/>
    <w:rsid w:val="00EA6008"/>
    <w:rsid w:val="00EB04A4"/>
    <w:rsid w:val="00EB36D0"/>
    <w:rsid w:val="00ED51E9"/>
    <w:rsid w:val="00EF5D96"/>
    <w:rsid w:val="00F1423C"/>
    <w:rsid w:val="00F2069B"/>
    <w:rsid w:val="00F31C48"/>
    <w:rsid w:val="00F35686"/>
    <w:rsid w:val="00F52497"/>
    <w:rsid w:val="00F76B2A"/>
    <w:rsid w:val="00F82A9C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42</cp:revision>
  <dcterms:created xsi:type="dcterms:W3CDTF">2021-03-25T14:59:00Z</dcterms:created>
  <dcterms:modified xsi:type="dcterms:W3CDTF">2022-12-21T10:34:00Z</dcterms:modified>
</cp:coreProperties>
</file>