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55" w:rsidRDefault="00693673">
      <w:r>
        <w:t>Na filmie jeden z zatrzymanych mężczyzn siedzący na podłodze skuty kajdankami z tyłu. Obok poporcjowane duże ilości różnych środków odurzających</w:t>
      </w:r>
      <w:bookmarkStart w:id="0" w:name="_GoBack"/>
      <w:bookmarkEnd w:id="0"/>
    </w:p>
    <w:sectPr w:rsidR="0020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1"/>
    <w:rsid w:val="00200555"/>
    <w:rsid w:val="002425B1"/>
    <w:rsid w:val="006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125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2024-10-22T11:07:00Z</dcterms:created>
  <dcterms:modified xsi:type="dcterms:W3CDTF">2024-10-22T11:08:00Z</dcterms:modified>
</cp:coreProperties>
</file>