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0C" w:rsidRDefault="00A3235B">
      <w:r>
        <w:t>Policjantka stoi na tle radiowozu, choinki oraz kościoła Mariackiego na rynku w Krakowie. Następnie omawia aspekty bezpieczeństwa przy ruchliwym skrzyżowaniu dróg Basztowej  i Sławkowskiej. Na koniec składa życzenia przy radiowozie.</w:t>
      </w:r>
      <w:bookmarkStart w:id="0" w:name="_GoBack"/>
      <w:bookmarkEnd w:id="0"/>
    </w:p>
    <w:sectPr w:rsidR="00D81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AC"/>
    <w:rsid w:val="00A3235B"/>
    <w:rsid w:val="00D8110C"/>
    <w:rsid w:val="00F3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2</cp:revision>
  <dcterms:created xsi:type="dcterms:W3CDTF">2024-12-23T09:14:00Z</dcterms:created>
  <dcterms:modified xsi:type="dcterms:W3CDTF">2024-12-23T09:20:00Z</dcterms:modified>
</cp:coreProperties>
</file>