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0F" w:rsidRDefault="008508E2">
      <w:r>
        <w:t xml:space="preserve">Kobieta i mężczyzna w średnim wieku zasiadają do wspólnej kawy w salonie swojego domu. W trakcie odpoczynku  przy stole wspominają syna </w:t>
      </w:r>
      <w:r w:rsidR="0049731E">
        <w:t xml:space="preserve">o imieniu Dawid </w:t>
      </w:r>
      <w:r>
        <w:t>i oglądają album ze zdjęciami. Podczas monologów kierowanych do oglądających film widzimy ujęcie radiowozu przejeżdżającego na sygnale i kilka zdjęć. Zdjęcia przedstawiają samochód</w:t>
      </w:r>
      <w:r w:rsidR="0049731E">
        <w:t xml:space="preserve"> Dawida</w:t>
      </w:r>
      <w:r>
        <w:t xml:space="preserve"> po wypadku. W filmie na początku i na końcu pojawiają się napisy informujące, że Dawid miał 24 lata, i że  zginął w drodze do domu w 2017 roku.</w:t>
      </w:r>
      <w:bookmarkStart w:id="0" w:name="_GoBack"/>
      <w:bookmarkEnd w:id="0"/>
    </w:p>
    <w:sectPr w:rsidR="00E91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AE"/>
    <w:rsid w:val="003151AE"/>
    <w:rsid w:val="0049731E"/>
    <w:rsid w:val="008508E2"/>
    <w:rsid w:val="00E9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2</cp:revision>
  <dcterms:created xsi:type="dcterms:W3CDTF">2025-04-07T12:51:00Z</dcterms:created>
  <dcterms:modified xsi:type="dcterms:W3CDTF">2025-04-07T13:01:00Z</dcterms:modified>
</cp:coreProperties>
</file>