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E6" w:rsidRDefault="009C5C1B">
      <w:r>
        <w:t xml:space="preserve">Policjant </w:t>
      </w:r>
      <w:r w:rsidR="003603B6">
        <w:t xml:space="preserve">nieumundurowany </w:t>
      </w:r>
      <w:r>
        <w:t>prowadzi zatrzymaną osobę przez hol komendy wojewódzkiej do windy</w:t>
      </w:r>
      <w:r w:rsidR="003603B6">
        <w:t>. Zatrzymany ma założone kajdanki z tyłu.</w:t>
      </w:r>
      <w:bookmarkStart w:id="0" w:name="_GoBack"/>
      <w:bookmarkEnd w:id="0"/>
    </w:p>
    <w:sectPr w:rsidR="00CB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02"/>
    <w:rsid w:val="003603B6"/>
    <w:rsid w:val="00461802"/>
    <w:rsid w:val="009C5C1B"/>
    <w:rsid w:val="00C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4</cp:revision>
  <dcterms:created xsi:type="dcterms:W3CDTF">2025-07-29T10:54:00Z</dcterms:created>
  <dcterms:modified xsi:type="dcterms:W3CDTF">2025-07-29T10:54:00Z</dcterms:modified>
</cp:coreProperties>
</file>