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1FD77" w14:textId="77777777" w:rsidR="005552BE" w:rsidRDefault="005552BE">
      <w:pPr>
        <w:spacing w:after="0"/>
        <w:ind w:left="-1440" w:right="10464"/>
      </w:pPr>
    </w:p>
    <w:tbl>
      <w:tblPr>
        <w:tblStyle w:val="TableGrid"/>
        <w:tblW w:w="9523" w:type="dxa"/>
        <w:tblInd w:w="-259" w:type="dxa"/>
        <w:tblCellMar>
          <w:top w:w="45" w:type="dxa"/>
          <w:left w:w="67" w:type="dxa"/>
          <w:right w:w="82" w:type="dxa"/>
        </w:tblCellMar>
        <w:tblLook w:val="04A0" w:firstRow="1" w:lastRow="0" w:firstColumn="1" w:lastColumn="0" w:noHBand="0" w:noVBand="1"/>
      </w:tblPr>
      <w:tblGrid>
        <w:gridCol w:w="3274"/>
        <w:gridCol w:w="6249"/>
      </w:tblGrid>
      <w:tr w:rsidR="005552BE" w14:paraId="106BD592" w14:textId="77777777">
        <w:trPr>
          <w:trHeight w:val="567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C572AE" w14:textId="77777777" w:rsidR="005552BE" w:rsidRDefault="00C36288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RODZAJ OFERTY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CD5CBE" w14:textId="77777777" w:rsidR="005552BE" w:rsidRDefault="00C3628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stanowisko policyjne w komórce organizacyjnej</w:t>
            </w:r>
          </w:p>
        </w:tc>
      </w:tr>
      <w:tr w:rsidR="005552BE" w14:paraId="456B5F23" w14:textId="77777777">
        <w:trPr>
          <w:trHeight w:val="567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CEEED" w14:textId="77777777" w:rsidR="005552BE" w:rsidRDefault="00C3628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NAZWA STANOWISKA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6A602" w14:textId="77777777" w:rsidR="005552BE" w:rsidRPr="009A2CC1" w:rsidRDefault="00C36288">
            <w:pPr>
              <w:ind w:left="29"/>
              <w:jc w:val="center"/>
              <w:rPr>
                <w:b/>
              </w:rPr>
            </w:pPr>
            <w:r w:rsidRPr="009A2CC1">
              <w:rPr>
                <w:rFonts w:ascii="Times New Roman" w:eastAsia="Times New Roman" w:hAnsi="Times New Roman" w:cs="Times New Roman"/>
                <w:b/>
                <w:sz w:val="26"/>
              </w:rPr>
              <w:t>technik kryminalistyki</w:t>
            </w:r>
          </w:p>
        </w:tc>
      </w:tr>
      <w:tr w:rsidR="005552BE" w14:paraId="5DAA0691" w14:textId="77777777">
        <w:trPr>
          <w:trHeight w:val="2291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D9556" w14:textId="77777777" w:rsidR="005552BE" w:rsidRDefault="00C36288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GRUPA</w:t>
            </w:r>
          </w:p>
          <w:p w14:paraId="46C6D2FE" w14:textId="77777777" w:rsidR="005552BE" w:rsidRDefault="00C36288">
            <w:pPr>
              <w:spacing w:after="74"/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ZASZEREGOWANIA,</w:t>
            </w:r>
          </w:p>
          <w:p w14:paraId="54993071" w14:textId="77777777" w:rsidR="005552BE" w:rsidRDefault="00C3628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MNOŻNIK KWOTY</w:t>
            </w:r>
          </w:p>
          <w:p w14:paraId="13E4348C" w14:textId="77777777" w:rsidR="005552BE" w:rsidRDefault="00C36288">
            <w:pPr>
              <w:spacing w:after="69"/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BAZOWEJ,</w:t>
            </w:r>
          </w:p>
          <w:p w14:paraId="34C09C00" w14:textId="77777777" w:rsidR="005552BE" w:rsidRDefault="00C3628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MINIMALNA KWOTA</w:t>
            </w:r>
          </w:p>
          <w:p w14:paraId="5C2D8E3B" w14:textId="77777777" w:rsidR="005552BE" w:rsidRDefault="00C36288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DODATKU SŁUŻBOWEGO</w:t>
            </w:r>
          </w:p>
          <w:p w14:paraId="5AB64C4B" w14:textId="77777777" w:rsidR="005552BE" w:rsidRDefault="00C36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W GRUPIE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9B170" w14:textId="77777777" w:rsidR="005552BE" w:rsidRPr="009A2CC1" w:rsidRDefault="00C36288">
            <w:pPr>
              <w:spacing w:after="524"/>
              <w:ind w:left="29"/>
              <w:rPr>
                <w:color w:val="auto"/>
              </w:rPr>
            </w:pPr>
            <w:r w:rsidRPr="009A2CC1">
              <w:rPr>
                <w:rFonts w:ascii="Times New Roman" w:eastAsia="Times New Roman" w:hAnsi="Times New Roman" w:cs="Times New Roman"/>
                <w:color w:val="auto"/>
                <w:sz w:val="24"/>
              </w:rPr>
              <w:t>— grupa zaszeregowania — 5;</w:t>
            </w:r>
          </w:p>
          <w:p w14:paraId="0938E783" w14:textId="519A6FCE" w:rsidR="005552BE" w:rsidRPr="009A2CC1" w:rsidRDefault="009A2CC1" w:rsidP="009A2CC1">
            <w:pPr>
              <w:spacing w:after="487"/>
              <w:rPr>
                <w:color w:val="auto"/>
              </w:rPr>
            </w:pPr>
            <w:r w:rsidRPr="009A2CC1">
              <w:rPr>
                <w:rFonts w:ascii="Times New Roman" w:eastAsia="Times New Roman" w:hAnsi="Times New Roman" w:cs="Times New Roman"/>
                <w:color w:val="auto"/>
                <w:sz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C36288" w:rsidRPr="009A2CC1">
              <w:rPr>
                <w:rFonts w:ascii="Times New Roman" w:eastAsia="Times New Roman" w:hAnsi="Times New Roman" w:cs="Times New Roman"/>
                <w:color w:val="auto"/>
                <w:sz w:val="24"/>
              </w:rPr>
              <w:t>mnożnik kwoty bazowej — 2, 168;</w:t>
            </w:r>
          </w:p>
          <w:p w14:paraId="67164D8D" w14:textId="77777777" w:rsidR="005552BE" w:rsidRDefault="00C36288">
            <w:pPr>
              <w:ind w:left="29"/>
            </w:pPr>
            <w:r w:rsidRPr="009A2CC1">
              <w:rPr>
                <w:rFonts w:ascii="Times New Roman" w:eastAsia="Times New Roman" w:hAnsi="Times New Roman" w:cs="Times New Roman"/>
                <w:color w:val="auto"/>
                <w:sz w:val="24"/>
              </w:rPr>
              <w:t>— minimalna kwota dodatku służbowego w grupie- 300 zł;</w:t>
            </w:r>
          </w:p>
        </w:tc>
      </w:tr>
      <w:tr w:rsidR="005552BE" w14:paraId="6876CBE6" w14:textId="77777777">
        <w:trPr>
          <w:trHeight w:val="724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ADB8A" w14:textId="77777777" w:rsidR="005552BE" w:rsidRDefault="00C36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NAZWA KOMÓRKI</w:t>
            </w:r>
          </w:p>
          <w:p w14:paraId="2755286F" w14:textId="77777777" w:rsidR="005552BE" w:rsidRDefault="00C36288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ORGANIZACYJNEJ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CE200" w14:textId="77777777" w:rsidR="005552BE" w:rsidRDefault="00C36288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Laboratorium Kryminalistyczne</w:t>
            </w:r>
          </w:p>
        </w:tc>
      </w:tr>
      <w:tr w:rsidR="005552BE" w14:paraId="7F51FAB9" w14:textId="77777777">
        <w:trPr>
          <w:trHeight w:val="1690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7935B6" w14:textId="77777777" w:rsidR="005552BE" w:rsidRDefault="00C36288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OPIS STANOWISKA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77D72" w14:textId="40B1F4AE" w:rsidR="00C36288" w:rsidRPr="00171B2D" w:rsidRDefault="00C36288" w:rsidP="00C36288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wykonywanie badań kryminalistycznych z zakresu genetyki sądowej – prowadzenie oględzin nadesłanego materiału dowodowego, typowanie i pobieranie śladów biologicznych, wykonywanie wieloetapowych badań laboratoryjnych z wykorzystaniem specjalistycznego sprzętu, analiza uzyskanych wyników, formułowanie wniosków w celu wydania opinii kryminalistycznej </w:t>
            </w:r>
            <w:r w:rsidR="00D95A43">
              <w:rPr>
                <w:rFonts w:cs="Arial"/>
                <w:b/>
              </w:rPr>
              <w:t xml:space="preserve">              </w:t>
            </w:r>
            <w:bookmarkStart w:id="0" w:name="_GoBack"/>
            <w:bookmarkEnd w:id="0"/>
            <w:r>
              <w:rPr>
                <w:rFonts w:cs="Arial"/>
                <w:b/>
              </w:rPr>
              <w:t>z zakresu genetyki sądowej.</w:t>
            </w:r>
          </w:p>
          <w:p w14:paraId="350E43F6" w14:textId="6B8D3E61" w:rsidR="005552BE" w:rsidRDefault="005552BE">
            <w:pPr>
              <w:ind w:firstLine="5"/>
              <w:jc w:val="both"/>
            </w:pPr>
          </w:p>
        </w:tc>
      </w:tr>
      <w:tr w:rsidR="005552BE" w14:paraId="085FA75C" w14:textId="77777777">
        <w:trPr>
          <w:trHeight w:val="1982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C7A8E" w14:textId="77777777" w:rsidR="005552BE" w:rsidRDefault="00C36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WYMAGANIA</w:t>
            </w:r>
          </w:p>
          <w:p w14:paraId="04C64A12" w14:textId="77777777" w:rsidR="005552BE" w:rsidRDefault="00C36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W ZAKRESIE</w:t>
            </w:r>
          </w:p>
          <w:p w14:paraId="461435A8" w14:textId="77777777" w:rsidR="005552BE" w:rsidRDefault="00C36288">
            <w:pPr>
              <w:spacing w:after="64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WYKSZAŁCENIA,</w:t>
            </w:r>
          </w:p>
          <w:p w14:paraId="105B52D0" w14:textId="77777777" w:rsidR="005552BE" w:rsidRDefault="00C36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KWALIFIKACJI</w:t>
            </w:r>
          </w:p>
          <w:p w14:paraId="1A84B4CE" w14:textId="77777777" w:rsidR="005552BE" w:rsidRDefault="00C3628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ZAWODOWYCH 1 STAŻU</w:t>
            </w:r>
          </w:p>
          <w:p w14:paraId="701901FF" w14:textId="77777777" w:rsidR="005552BE" w:rsidRDefault="00C36288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SŁUŻBY/PRACY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E9890" w14:textId="77777777" w:rsidR="005552BE" w:rsidRDefault="00C36288">
            <w:pPr>
              <w:spacing w:after="112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>— wykształcenie wyższe;</w:t>
            </w:r>
          </w:p>
          <w:p w14:paraId="4FDF88C7" w14:textId="1683D1E8" w:rsidR="005552BE" w:rsidRDefault="00C36288">
            <w:pPr>
              <w:spacing w:after="127" w:line="260" w:lineRule="auto"/>
              <w:ind w:left="225" w:hanging="187"/>
            </w:pPr>
            <w:r>
              <w:rPr>
                <w:rFonts w:ascii="Times New Roman" w:eastAsia="Times New Roman" w:hAnsi="Times New Roman" w:cs="Times New Roman"/>
                <w:sz w:val="24"/>
              </w:rPr>
              <w:t>— posiadanie dokumentu poświadczającego posiadanie uprawnień do wydawania opinii, wydanego przez dyrektora CLKP,</w:t>
            </w:r>
          </w:p>
          <w:p w14:paraId="4D8F2A89" w14:textId="77777777" w:rsidR="005552BE" w:rsidRDefault="00C36288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>— staż służby/pracy 3 lata;</w:t>
            </w:r>
          </w:p>
        </w:tc>
      </w:tr>
      <w:tr w:rsidR="005552BE" w14:paraId="64D1EA83" w14:textId="77777777">
        <w:trPr>
          <w:trHeight w:val="4725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422E0" w14:textId="77777777" w:rsidR="005552BE" w:rsidRDefault="00C36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WYMAGANIA</w:t>
            </w:r>
          </w:p>
          <w:p w14:paraId="2BDADCE5" w14:textId="77777777" w:rsidR="005552BE" w:rsidRDefault="00C36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DODATKOWE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80096" w14:textId="3DD4E9C2" w:rsidR="00C36288" w:rsidRDefault="00C36288">
            <w:pPr>
              <w:spacing w:after="102" w:line="250" w:lineRule="auto"/>
              <w:ind w:left="235" w:hanging="197"/>
              <w:rPr>
                <w:rFonts w:asciiTheme="minorHAnsi" w:eastAsia="Times New Roman" w:hAnsiTheme="minorHAnsi" w:cstheme="minorHAnsi"/>
                <w:b/>
                <w:szCs w:val="22"/>
              </w:rPr>
            </w:pPr>
            <w:r w:rsidRPr="00C36288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— doświadczenie zawodowe w </w:t>
            </w:r>
            <w:r>
              <w:rPr>
                <w:rFonts w:asciiTheme="minorHAnsi" w:eastAsia="Times New Roman" w:hAnsiTheme="minorHAnsi" w:cstheme="minorHAnsi"/>
                <w:b/>
                <w:szCs w:val="22"/>
              </w:rPr>
              <w:t>zakresie wykonywania badań genetycznych dla celów sądowych</w:t>
            </w:r>
          </w:p>
          <w:p w14:paraId="2333AC30" w14:textId="04AA0D58" w:rsidR="00C36288" w:rsidRDefault="00C36288" w:rsidP="00C36288">
            <w:pPr>
              <w:spacing w:after="110" w:line="234" w:lineRule="auto"/>
              <w:ind w:left="225" w:hanging="187"/>
              <w:rPr>
                <w:rFonts w:asciiTheme="minorHAnsi" w:eastAsia="Times New Roman" w:hAnsiTheme="minorHAnsi" w:cstheme="minorHAnsi"/>
                <w:b/>
                <w:szCs w:val="22"/>
              </w:rPr>
            </w:pPr>
            <w:r w:rsidRPr="00C36288">
              <w:rPr>
                <w:rFonts w:asciiTheme="minorHAnsi" w:eastAsia="Times New Roman" w:hAnsiTheme="minorHAnsi" w:cstheme="minorHAnsi"/>
                <w:b/>
                <w:szCs w:val="22"/>
              </w:rPr>
              <w:t>— doświadczenie zawodowe w zakresie kryminalistycznej obsługi miejsc zdarzeń</w:t>
            </w:r>
          </w:p>
          <w:p w14:paraId="1E26B582" w14:textId="440B7261" w:rsidR="005552BE" w:rsidRPr="00C36288" w:rsidRDefault="00C36288">
            <w:pPr>
              <w:spacing w:after="102" w:line="250" w:lineRule="auto"/>
              <w:ind w:left="235" w:hanging="197"/>
              <w:rPr>
                <w:rFonts w:asciiTheme="minorHAnsi" w:hAnsiTheme="minorHAnsi" w:cstheme="minorHAnsi"/>
                <w:b/>
                <w:szCs w:val="22"/>
              </w:rPr>
            </w:pPr>
            <w:r w:rsidRPr="00C36288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— obsługa specjalistycznego </w:t>
            </w:r>
            <w:r>
              <w:rPr>
                <w:rFonts w:asciiTheme="minorHAnsi" w:eastAsia="Times New Roman" w:hAnsiTheme="minorHAnsi" w:cstheme="minorHAnsi"/>
                <w:b/>
                <w:szCs w:val="22"/>
              </w:rPr>
              <w:t>sprzętu laboratoryjnego do badań genetycznych</w:t>
            </w:r>
          </w:p>
          <w:p w14:paraId="0C324A35" w14:textId="77777777" w:rsidR="005552BE" w:rsidRPr="00C36288" w:rsidRDefault="00C36288">
            <w:pPr>
              <w:spacing w:after="42" w:line="290" w:lineRule="auto"/>
              <w:ind w:left="38" w:right="10"/>
              <w:rPr>
                <w:rFonts w:asciiTheme="minorHAnsi" w:hAnsiTheme="minorHAnsi" w:cstheme="minorHAnsi"/>
                <w:b/>
                <w:szCs w:val="22"/>
              </w:rPr>
            </w:pPr>
            <w:r w:rsidRPr="00C36288">
              <w:rPr>
                <w:rFonts w:asciiTheme="minorHAnsi" w:eastAsia="Times New Roman" w:hAnsiTheme="minorHAnsi" w:cstheme="minorHAnsi"/>
                <w:b/>
                <w:szCs w:val="22"/>
              </w:rPr>
              <w:t>— umiejętność logicznego myślenia i</w:t>
            </w:r>
            <w:r w:rsidRPr="00C36288">
              <w:rPr>
                <w:rFonts w:asciiTheme="minorHAnsi" w:eastAsia="Times New Roman" w:hAnsiTheme="minorHAnsi" w:cstheme="minorHAnsi"/>
                <w:b/>
                <w:szCs w:val="22"/>
              </w:rPr>
              <w:tab/>
              <w:t>rozwiązywania złożonych problemów; pożądane:</w:t>
            </w:r>
          </w:p>
          <w:p w14:paraId="0055835D" w14:textId="77777777" w:rsidR="005552BE" w:rsidRPr="00C36288" w:rsidRDefault="00C36288">
            <w:pPr>
              <w:spacing w:after="95"/>
              <w:ind w:left="38"/>
              <w:rPr>
                <w:rFonts w:asciiTheme="minorHAnsi" w:hAnsiTheme="minorHAnsi" w:cstheme="minorHAnsi"/>
                <w:b/>
                <w:szCs w:val="22"/>
              </w:rPr>
            </w:pPr>
            <w:r w:rsidRPr="00C36288">
              <w:rPr>
                <w:rFonts w:asciiTheme="minorHAnsi" w:eastAsia="Times New Roman" w:hAnsiTheme="minorHAnsi" w:cstheme="minorHAnsi"/>
                <w:b/>
                <w:szCs w:val="22"/>
              </w:rPr>
              <w:t>— umiejętność pracy w zespole;</w:t>
            </w:r>
          </w:p>
          <w:p w14:paraId="6B9D2B6C" w14:textId="77777777" w:rsidR="005552BE" w:rsidRPr="00C36288" w:rsidRDefault="00C36288">
            <w:pPr>
              <w:spacing w:line="360" w:lineRule="auto"/>
              <w:ind w:left="225" w:hanging="187"/>
              <w:rPr>
                <w:rFonts w:asciiTheme="minorHAnsi" w:hAnsiTheme="minorHAnsi" w:cstheme="minorHAnsi"/>
                <w:b/>
                <w:szCs w:val="22"/>
              </w:rPr>
            </w:pPr>
            <w:r w:rsidRPr="00C36288">
              <w:rPr>
                <w:rFonts w:asciiTheme="minorHAnsi" w:eastAsia="Times New Roman" w:hAnsiTheme="minorHAnsi" w:cstheme="minorHAnsi"/>
                <w:b/>
                <w:szCs w:val="22"/>
              </w:rPr>
              <w:t>— zdolności w zakresie organizacji pracy własnej ; dyspozycyjność;</w:t>
            </w:r>
          </w:p>
          <w:p w14:paraId="0797C7A0" w14:textId="732E7EAB" w:rsidR="005552BE" w:rsidRDefault="00C36288" w:rsidP="002B1C95">
            <w:pPr>
              <w:ind w:left="38"/>
            </w:pPr>
            <w:r w:rsidRPr="002B1C95">
              <w:rPr>
                <w:rFonts w:asciiTheme="minorHAnsi" w:eastAsia="Times New Roman" w:hAnsiTheme="minorHAnsi" w:cstheme="minorHAnsi"/>
                <w:b/>
                <w:color w:val="auto"/>
                <w:szCs w:val="22"/>
              </w:rPr>
              <w:t xml:space="preserve">— znajomość j. angielskiego na poziomie </w:t>
            </w:r>
            <w:r w:rsidR="002B1C95" w:rsidRPr="002B1C95">
              <w:rPr>
                <w:rFonts w:asciiTheme="minorHAnsi" w:eastAsia="Times New Roman" w:hAnsiTheme="minorHAnsi" w:cstheme="minorHAnsi"/>
                <w:b/>
                <w:color w:val="auto"/>
                <w:szCs w:val="22"/>
              </w:rPr>
              <w:t>komunikatywnym</w:t>
            </w:r>
          </w:p>
        </w:tc>
      </w:tr>
    </w:tbl>
    <w:p w14:paraId="641E95EE" w14:textId="77777777" w:rsidR="005552BE" w:rsidRDefault="005552BE">
      <w:pPr>
        <w:spacing w:after="0"/>
        <w:ind w:left="-1440" w:right="10464"/>
      </w:pPr>
    </w:p>
    <w:tbl>
      <w:tblPr>
        <w:tblStyle w:val="TableGrid"/>
        <w:tblW w:w="9460" w:type="dxa"/>
        <w:tblInd w:w="-167" w:type="dxa"/>
        <w:tblCellMar>
          <w:top w:w="8" w:type="dxa"/>
          <w:left w:w="56" w:type="dxa"/>
          <w:right w:w="58" w:type="dxa"/>
        </w:tblCellMar>
        <w:tblLook w:val="04A0" w:firstRow="1" w:lastRow="0" w:firstColumn="1" w:lastColumn="0" w:noHBand="0" w:noVBand="1"/>
      </w:tblPr>
      <w:tblGrid>
        <w:gridCol w:w="3245"/>
        <w:gridCol w:w="6215"/>
      </w:tblGrid>
      <w:tr w:rsidR="005552BE" w14:paraId="1B165240" w14:textId="77777777">
        <w:trPr>
          <w:trHeight w:val="3941"/>
        </w:trPr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AAC59" w14:textId="77777777" w:rsidR="005552BE" w:rsidRDefault="00C36288">
            <w:pPr>
              <w:ind w:left="43" w:firstLine="5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SPOSOB ZŁOŻENIA OFERTY</w:t>
            </w:r>
          </w:p>
        </w:tc>
        <w:tc>
          <w:tcPr>
            <w:tcW w:w="6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2807E" w14:textId="47B35900" w:rsidR="005552BE" w:rsidRDefault="00C36288">
            <w:pPr>
              <w:spacing w:after="134" w:line="236" w:lineRule="auto"/>
              <w:ind w:left="24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CV wraz ze szczegółowym przebiegiem służby </w:t>
            </w:r>
            <w:r w:rsidR="009A2CC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oświadczeniem o treści: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Wyrażam zgodę na przetwarzanie moich danych osobowych zawartych w przedstawionych przeze mnie dokumentach dla potrzeb niezbędnych do realizacji procedury naboru/rekrutacji w Komendzie Wojewódzkiej Policji w Krakowie”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można przesyłać faksem, pocztą elektroniczną lub pocztą standardową.</w:t>
            </w:r>
          </w:p>
          <w:p w14:paraId="5CE8110D" w14:textId="77777777" w:rsidR="005552BE" w:rsidRDefault="00C36288">
            <w:pPr>
              <w:spacing w:after="110" w:line="226" w:lineRule="auto"/>
              <w:ind w:left="34" w:hanging="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W składanych dokumentach należy wskazać stanowisko, do którego się aplikuje.</w:t>
            </w:r>
          </w:p>
          <w:p w14:paraId="4DE3112A" w14:textId="77777777" w:rsidR="005552BE" w:rsidRDefault="00C36288">
            <w:pPr>
              <w:ind w:left="19" w:right="14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Oferty niespełniające wymogów formalnych, niekompletne, bez wskazania stanowiska, do którego kandydat aplikuje, umieszczane na wirtualnych dyskach zewnętrznych, a także przesłane po terminie - NIE BĘDĄ ROZPATRYWANE.</w:t>
            </w:r>
          </w:p>
        </w:tc>
      </w:tr>
      <w:tr w:rsidR="005552BE" w14:paraId="2AF3FE7F" w14:textId="77777777">
        <w:trPr>
          <w:trHeight w:val="707"/>
        </w:trPr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E1A7F" w14:textId="77777777" w:rsidR="005552BE" w:rsidRDefault="00C36288">
            <w:pPr>
              <w:ind w:left="29" w:firstLine="5"/>
            </w:pPr>
            <w:r>
              <w:rPr>
                <w:rFonts w:ascii="Times New Roman" w:eastAsia="Times New Roman" w:hAnsi="Times New Roman" w:cs="Times New Roman"/>
                <w:sz w:val="26"/>
              </w:rPr>
              <w:t>TERMIN SKŁADANIA DOKUMENTÓW</w:t>
            </w:r>
          </w:p>
        </w:tc>
        <w:tc>
          <w:tcPr>
            <w:tcW w:w="6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B4B49" w14:textId="64052404" w:rsidR="005552BE" w:rsidRDefault="009A2CC1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>27 lipca 2026</w:t>
            </w:r>
            <w:r w:rsidR="00C36288">
              <w:rPr>
                <w:rFonts w:ascii="Times New Roman" w:eastAsia="Times New Roman" w:hAnsi="Times New Roman" w:cs="Times New Roman"/>
                <w:sz w:val="24"/>
              </w:rPr>
              <w:t xml:space="preserve"> r.</w:t>
            </w:r>
          </w:p>
        </w:tc>
      </w:tr>
      <w:tr w:rsidR="005552BE" w14:paraId="718437E2" w14:textId="77777777">
        <w:trPr>
          <w:trHeight w:val="3289"/>
        </w:trPr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712D8" w14:textId="77777777" w:rsidR="005552BE" w:rsidRDefault="00C36288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6"/>
              </w:rPr>
              <w:t>DANE KONTAKTOWE</w:t>
            </w:r>
          </w:p>
        </w:tc>
        <w:tc>
          <w:tcPr>
            <w:tcW w:w="6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AD7F7" w14:textId="77777777" w:rsidR="005552BE" w:rsidRDefault="00C36288">
            <w:pPr>
              <w:spacing w:line="316" w:lineRule="auto"/>
              <w:ind w:left="24" w:right="1435" w:hanging="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Komenda Wojewódzka Policji w Krakowie ul. Mogilska 109</w:t>
            </w:r>
          </w:p>
          <w:p w14:paraId="7CDBDCFE" w14:textId="77777777" w:rsidR="005552BE" w:rsidRDefault="00C36288">
            <w:pPr>
              <w:spacing w:after="73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31-571 Kraków</w:t>
            </w:r>
          </w:p>
          <w:p w14:paraId="19B9FA4E" w14:textId="77777777" w:rsidR="005552BE" w:rsidRDefault="00C36288">
            <w:pPr>
              <w:spacing w:after="199"/>
              <w:ind w:left="19"/>
            </w:pPr>
            <w:r>
              <w:rPr>
                <w:rFonts w:ascii="Times New Roman" w:eastAsia="Times New Roman" w:hAnsi="Times New Roman" w:cs="Times New Roman"/>
                <w:sz w:val="26"/>
              </w:rPr>
              <w:t>Wydział Doboru i Szkolenia</w:t>
            </w:r>
          </w:p>
          <w:p w14:paraId="0EC449E5" w14:textId="77777777" w:rsidR="005552BE" w:rsidRDefault="00C36288">
            <w:pPr>
              <w:spacing w:after="66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tel. 47 83 54 068</w:t>
            </w:r>
          </w:p>
          <w:p w14:paraId="1B539B94" w14:textId="77777777" w:rsidR="005552BE" w:rsidRDefault="00C36288">
            <w:pPr>
              <w:ind w:left="19" w:right="2093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47 83 54 078 e-mail: dobor@malopolska.policja.gov.pl</w:t>
            </w:r>
          </w:p>
        </w:tc>
      </w:tr>
      <w:tr w:rsidR="005552BE" w14:paraId="4EF49191" w14:textId="77777777">
        <w:trPr>
          <w:trHeight w:val="711"/>
        </w:trPr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0BF00" w14:textId="77777777" w:rsidR="005552BE" w:rsidRDefault="00C36288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DATA DODANIA OFERTY</w:t>
            </w:r>
          </w:p>
        </w:tc>
        <w:tc>
          <w:tcPr>
            <w:tcW w:w="6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C6467" w14:textId="1BD5F0F0" w:rsidR="005552BE" w:rsidRDefault="009A2CC1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27 lipca 2026</w:t>
            </w:r>
            <w:r w:rsidR="00C36288">
              <w:rPr>
                <w:rFonts w:ascii="Times New Roman" w:eastAsia="Times New Roman" w:hAnsi="Times New Roman" w:cs="Times New Roman"/>
                <w:sz w:val="24"/>
              </w:rPr>
              <w:t xml:space="preserve"> r.</w:t>
            </w:r>
          </w:p>
        </w:tc>
      </w:tr>
      <w:tr w:rsidR="005552BE" w14:paraId="708B0204" w14:textId="77777777">
        <w:trPr>
          <w:trHeight w:val="6439"/>
        </w:trPr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152D3" w14:textId="77777777" w:rsidR="005552BE" w:rsidRDefault="00C36288">
            <w:pPr>
              <w:ind w:left="10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INFORMACJA DLA KANDYDATÓW</w:t>
            </w:r>
          </w:p>
        </w:tc>
        <w:tc>
          <w:tcPr>
            <w:tcW w:w="6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338C0" w14:textId="77777777" w:rsidR="005552BE" w:rsidRDefault="00C36288">
            <w:pPr>
              <w:spacing w:after="123" w:line="236" w:lineRule="auto"/>
              <w:ind w:left="5" w:right="24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Administratorem danych osobowych o kandydatach do służby w Laboratorium Kryminalistycznym jest Komendant Wojewódzki Policji w Krakowie, adres: ul. Mogilska 109, 31-571 Kraków. Z inspektorem ochrony danych w Komendzie Wojewódzkiej Policji w Krakowie można skontaktować się poprzez e-mail: iod.kwp@malopolska.policja.gov.pl.</w:t>
            </w:r>
          </w:p>
          <w:p w14:paraId="2EB4FE42" w14:textId="43F7DA70" w:rsidR="005552BE" w:rsidRDefault="00C36288">
            <w:pPr>
              <w:ind w:right="24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Dane osobowe w Komendzie Wojewódzkiej Policji </w:t>
            </w:r>
            <w:r w:rsidR="009A2CC1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w Krakowie będą przetwarzane wyłącznie w celu zapewnienia sprawnego oraz prawidłowego przebiegu postępowania rekrutacyjnego na wskazane stanowisko policyjne </w:t>
            </w:r>
            <w:r w:rsidR="009A2CC1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w Komendzie Wojewódzkiej Policji w Krakowie. Dane osobowe kandydatów będą niszczone w ciągu trzech miesięcy od zakończenia procedury naboru na stanowisko policyjne wskazane w niniejszym ogłoszeniu. Kandydaci mają prawo dostępu do treści swoich danych osobowych oraz prawo żądania ich sprostowania, usunięcia, ograniczenia przetwarzania, wniesienia sprzeciwu wobec ich przetwarzania, a także prawo do przenoszenia danych osobowych oraz do cofnięcia zgody na ich przetwarzanie w dowolnym momencie bez wpływu na zgodność z prawem przetwarzania, którego dokonano na podstawie zgody przed jej cofnięciem. Ponadto mają prawo do wniesienia skargi do organu nadzorcze </w:t>
            </w:r>
            <w:r w:rsidR="009A2CC1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o, którym </w:t>
            </w:r>
            <w:r w:rsidR="009A2CC1">
              <w:rPr>
                <w:rFonts w:ascii="Times New Roman" w:eastAsia="Times New Roman" w:hAnsi="Times New Roman" w:cs="Times New Roman"/>
                <w:sz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</w:rPr>
              <w:t>est Prezes Urz</w:t>
            </w:r>
            <w:r w:rsidR="009A2CC1">
              <w:rPr>
                <w:rFonts w:ascii="Times New Roman" w:eastAsia="Times New Roman" w:hAnsi="Times New Roman" w:cs="Times New Roman"/>
                <w:sz w:val="24"/>
              </w:rPr>
              <w:t>ę</w:t>
            </w:r>
            <w:r>
              <w:rPr>
                <w:rFonts w:ascii="Times New Roman" w:eastAsia="Times New Roman" w:hAnsi="Times New Roman" w:cs="Times New Roman"/>
                <w:sz w:val="24"/>
              </w:rPr>
              <w:t>du Ochron Danych</w:t>
            </w:r>
          </w:p>
        </w:tc>
      </w:tr>
    </w:tbl>
    <w:p w14:paraId="1FD93DB4" w14:textId="77777777" w:rsidR="005552BE" w:rsidRDefault="005552BE">
      <w:pPr>
        <w:spacing w:after="0"/>
        <w:ind w:left="-1440" w:right="10464"/>
      </w:pPr>
    </w:p>
    <w:tbl>
      <w:tblPr>
        <w:tblStyle w:val="TableGrid"/>
        <w:tblW w:w="9488" w:type="dxa"/>
        <w:tblInd w:w="-196" w:type="dxa"/>
        <w:tblCellMar>
          <w:top w:w="39" w:type="dxa"/>
          <w:left w:w="61" w:type="dxa"/>
          <w:right w:w="67" w:type="dxa"/>
        </w:tblCellMar>
        <w:tblLook w:val="04A0" w:firstRow="1" w:lastRow="0" w:firstColumn="1" w:lastColumn="0" w:noHBand="0" w:noVBand="1"/>
      </w:tblPr>
      <w:tblGrid>
        <w:gridCol w:w="3264"/>
        <w:gridCol w:w="6224"/>
      </w:tblGrid>
      <w:tr w:rsidR="005552BE" w14:paraId="28742667" w14:textId="77777777">
        <w:trPr>
          <w:trHeight w:val="4106"/>
        </w:trPr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0EBBE" w14:textId="77777777" w:rsidR="005552BE" w:rsidRDefault="005552BE"/>
        </w:tc>
        <w:tc>
          <w:tcPr>
            <w:tcW w:w="6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0D18F" w14:textId="54044C81" w:rsidR="005552BE" w:rsidRDefault="00C36288">
            <w:pPr>
              <w:ind w:firstLine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Osobowych, w przypadku uznania, że przetwarzanie danych osobowych narusza przepisy Rozporządzenia Parlamentu Europejskiego i Rady (UE) 2016/679 z dnia 27 kwietnia 2016 r. w sprawie ochrony osób fizycznych w związku </w:t>
            </w:r>
            <w:r w:rsidR="009A2CC1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z przetwarzaniem danych osobowych i swobodnego przepływu takich danych oraz uchylenia dyrektywy 95/46/WE (ogólne rozporządzenie o ochronie danych). Dane osobowe przetwarzane w Komendzie Wojewódzkiej Policji w Krakowie nie podlegają profilowaniu i nie są przekazywane do państw trzecich lub organizacji międzynarodowych. Przy przetwarzaniu danych osobowych w trybie RODO nie występuje zautomatyzowane podejmowanie decyzji </w:t>
            </w:r>
            <w:r w:rsidR="009A2CC1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o przetwarzaniu danych osobowych.</w:t>
            </w:r>
          </w:p>
        </w:tc>
      </w:tr>
    </w:tbl>
    <w:p w14:paraId="0AF213E4" w14:textId="77777777" w:rsidR="005552BE" w:rsidRDefault="005552BE">
      <w:pPr>
        <w:sectPr w:rsidR="005552BE">
          <w:pgSz w:w="11904" w:h="16834"/>
          <w:pgMar w:top="893" w:right="1440" w:bottom="848" w:left="1440" w:header="708" w:footer="708" w:gutter="0"/>
          <w:cols w:space="708"/>
        </w:sectPr>
      </w:pPr>
    </w:p>
    <w:p w14:paraId="03F1B679" w14:textId="77777777" w:rsidR="005552BE" w:rsidRDefault="00C3628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6AF1EC9D" wp14:editId="5E0F26C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0631" name="Picture 10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1" name="Picture 106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52BE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BE"/>
    <w:rsid w:val="002B1C95"/>
    <w:rsid w:val="004E4843"/>
    <w:rsid w:val="005552BE"/>
    <w:rsid w:val="00871C18"/>
    <w:rsid w:val="009A2CC1"/>
    <w:rsid w:val="009D29D2"/>
    <w:rsid w:val="00C36288"/>
    <w:rsid w:val="00D9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5E7B"/>
  <w15:docId w15:val="{4455B167-7752-4B33-81B3-39EE4CAB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633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ogloszenie</vt:lpstr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ogloszenie</dc:title>
  <dc:subject/>
  <dc:creator>Adrian Środowski</dc:creator>
  <cp:keywords/>
  <cp:lastModifiedBy>Krzywoń Aneta</cp:lastModifiedBy>
  <cp:revision>3</cp:revision>
  <dcterms:created xsi:type="dcterms:W3CDTF">2026-07-20T07:43:00Z</dcterms:created>
  <dcterms:modified xsi:type="dcterms:W3CDTF">2026-07-20T07:44:00Z</dcterms:modified>
</cp:coreProperties>
</file>