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3421BD" w:rsidRDefault="00171F33" w:rsidP="00F1423C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079E6192" w14:textId="77777777" w:rsidR="00D80734" w:rsidRPr="003421BD" w:rsidRDefault="00D80734" w:rsidP="00F1423C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11C48D" w14:textId="77777777" w:rsidR="00171F33" w:rsidRPr="003421BD" w:rsidRDefault="00171F33" w:rsidP="00F14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EAE3CFF" w14:textId="77777777" w:rsidR="00D80734" w:rsidRPr="003421BD" w:rsidRDefault="00D80734" w:rsidP="00F14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6F26E" w14:textId="0887B7CE" w:rsidR="005A78C0" w:rsidRPr="003421BD" w:rsidRDefault="007F32D9" w:rsidP="005A7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Odwołania znaku B-33 (ograniczenie prędkości)</w:t>
      </w:r>
    </w:p>
    <w:p w14:paraId="516F4019" w14:textId="77777777" w:rsidR="005A78C0" w:rsidRPr="003421BD" w:rsidRDefault="005A78C0" w:rsidP="005A7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54A565" w14:textId="334B4EDE" w:rsidR="00D5714E" w:rsidRPr="003421BD" w:rsidRDefault="005A78C0" w:rsidP="00A03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 xml:space="preserve">[ Po </w:t>
      </w:r>
      <w:r w:rsidR="007F32D9" w:rsidRPr="003421BD">
        <w:rPr>
          <w:rFonts w:ascii="Times New Roman" w:hAnsi="Times New Roman" w:cs="Times New Roman"/>
          <w:sz w:val="24"/>
          <w:szCs w:val="24"/>
        </w:rPr>
        <w:t>lewej</w:t>
      </w:r>
      <w:r w:rsidRPr="003421BD">
        <w:rPr>
          <w:rFonts w:ascii="Times New Roman" w:hAnsi="Times New Roman" w:cs="Times New Roman"/>
          <w:sz w:val="24"/>
          <w:szCs w:val="24"/>
        </w:rPr>
        <w:t xml:space="preserve"> stronie fotografia przedstawiająca</w:t>
      </w:r>
      <w:r w:rsidR="00A039B6" w:rsidRPr="003421BD">
        <w:rPr>
          <w:rFonts w:ascii="Times New Roman" w:hAnsi="Times New Roman" w:cs="Times New Roman"/>
          <w:sz w:val="24"/>
          <w:szCs w:val="24"/>
        </w:rPr>
        <w:t xml:space="preserve"> </w:t>
      </w:r>
      <w:r w:rsidR="007F32D9" w:rsidRPr="003421BD">
        <w:rPr>
          <w:rFonts w:ascii="Times New Roman" w:hAnsi="Times New Roman" w:cs="Times New Roman"/>
          <w:sz w:val="24"/>
          <w:szCs w:val="24"/>
        </w:rPr>
        <w:t>znak pionowy B-33 ograniczenie prędkości do 50 km/h</w:t>
      </w:r>
      <w:r w:rsidR="00A039B6" w:rsidRPr="003421BD">
        <w:rPr>
          <w:rFonts w:ascii="Times New Roman" w:hAnsi="Times New Roman" w:cs="Times New Roman"/>
          <w:sz w:val="24"/>
          <w:szCs w:val="24"/>
        </w:rPr>
        <w:t>]</w:t>
      </w:r>
    </w:p>
    <w:p w14:paraId="2BE5757D" w14:textId="77777777" w:rsidR="00330B74" w:rsidRPr="003421BD" w:rsidRDefault="00330B74" w:rsidP="00F14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3C2001" w14:textId="35B89F67" w:rsidR="00F537B1" w:rsidRPr="003421BD" w:rsidRDefault="00F537B1" w:rsidP="00F53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bCs/>
          <w:sz w:val="24"/>
          <w:szCs w:val="24"/>
        </w:rPr>
        <w:t xml:space="preserve">Znak B-33 „ograniczenie prędkości” </w:t>
      </w:r>
      <w:r w:rsidRPr="003421BD">
        <w:rPr>
          <w:rFonts w:ascii="Times New Roman" w:hAnsi="Times New Roman" w:cs="Times New Roman"/>
          <w:sz w:val="24"/>
          <w:szCs w:val="24"/>
        </w:rPr>
        <w:t xml:space="preserve">wyraża zakaz przekraczania prędkości określonej na znaku w km/h. Należy przy tym pamiętać, że kierujący pojazdem jest obowiązany jechać z prędkością zapewniającą panowanie nad pojazdem, z uwzględnieniem warunków, w jakich ruch się odbywa, a w szczególności: rzeźby terenu, stanu i widoczności drogi, stanu i ładunku pojazdu, warunków atmosferycznych i natężenia ruchu. </w:t>
      </w:r>
      <w:r w:rsidRPr="003421BD">
        <w:rPr>
          <w:rFonts w:ascii="Times New Roman" w:hAnsi="Times New Roman" w:cs="Times New Roman"/>
          <w:sz w:val="24"/>
          <w:szCs w:val="24"/>
        </w:rPr>
        <w:br/>
      </w:r>
      <w:r w:rsidRPr="003421BD">
        <w:rPr>
          <w:rFonts w:ascii="Times New Roman" w:hAnsi="Times New Roman" w:cs="Times New Roman"/>
          <w:sz w:val="24"/>
          <w:szCs w:val="24"/>
        </w:rPr>
        <w:t>Z powyższego wynika że bezpieczna prędkość może być niekiedy dużo niższa niż ta określona znakiem B-33.</w:t>
      </w:r>
    </w:p>
    <w:p w14:paraId="5F1DEA8F" w14:textId="7B21085D" w:rsidR="00CF3927" w:rsidRPr="003421BD" w:rsidRDefault="00CF3927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Opis tabeli:</w:t>
      </w:r>
    </w:p>
    <w:p w14:paraId="3D4ACCC0" w14:textId="17DB158C" w:rsidR="00CF3927" w:rsidRPr="003421BD" w:rsidRDefault="00CF3927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Ograniczenie prędkości określonej znakiem B-33 obowiązuje do:</w:t>
      </w:r>
    </w:p>
    <w:p w14:paraId="4AD66211" w14:textId="1DC54046" w:rsidR="00CF3927" w:rsidRPr="003421BD" w:rsidRDefault="00CF3927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- znaku B-33 „ograniczenie prędkości” wyrażającego inną prędkość [grafiki przedstawiające znaki B-33 z wartością 70, 50, 30]</w:t>
      </w:r>
    </w:p>
    <w:p w14:paraId="333F7C25" w14:textId="2E096C1B" w:rsidR="00CF3927" w:rsidRPr="003421BD" w:rsidRDefault="00CF3927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- znaku B-43 „strefa ograniczonej prędkości” (zasa</w:t>
      </w:r>
      <w:r w:rsidR="00410B86" w:rsidRPr="003421BD">
        <w:rPr>
          <w:rFonts w:ascii="Times New Roman" w:hAnsi="Times New Roman" w:cs="Times New Roman"/>
          <w:sz w:val="24"/>
          <w:szCs w:val="24"/>
        </w:rPr>
        <w:t>dy panujące w strefie ograniczonej prędkości zostały opisane w odcinku pt. „Strefa ograniczonej prędkości”</w:t>
      </w:r>
    </w:p>
    <w:p w14:paraId="3A851450" w14:textId="574A2E69" w:rsidR="00410B86" w:rsidRPr="003421BD" w:rsidRDefault="00410B86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-</w:t>
      </w:r>
      <w:r w:rsidRPr="003421BD">
        <w:rPr>
          <w:rFonts w:ascii="Times New Roman" w:hAnsi="Times New Roman" w:cs="Times New Roman"/>
          <w:sz w:val="24"/>
          <w:szCs w:val="24"/>
        </w:rPr>
        <w:t>najbliższego</w:t>
      </w:r>
      <w:r w:rsidRPr="003421BD">
        <w:rPr>
          <w:rFonts w:ascii="Times New Roman" w:hAnsi="Times New Roman" w:cs="Times New Roman"/>
          <w:sz w:val="24"/>
          <w:szCs w:val="24"/>
        </w:rPr>
        <w:t xml:space="preserve"> </w:t>
      </w:r>
      <w:r w:rsidRPr="003421BD">
        <w:rPr>
          <w:rFonts w:ascii="Times New Roman" w:hAnsi="Times New Roman" w:cs="Times New Roman"/>
          <w:sz w:val="24"/>
          <w:szCs w:val="24"/>
        </w:rPr>
        <w:t>skrzyżowania</w:t>
      </w:r>
      <w:r w:rsidRPr="00342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1BD">
        <w:rPr>
          <w:rFonts w:ascii="Times New Roman" w:hAnsi="Times New Roman" w:cs="Times New Roman"/>
          <w:sz w:val="24"/>
          <w:szCs w:val="24"/>
        </w:rPr>
        <w:t>(nie dotyczy to skrzyżowania na drodze dwujezdniowej, na którym wlot drogi poprzecznej znajduje się tylko z lewej strony i nie ma połączenia z prawą jezdnią),</w:t>
      </w:r>
      <w:r w:rsidRPr="003421BD">
        <w:rPr>
          <w:rFonts w:ascii="Times New Roman" w:hAnsi="Times New Roman" w:cs="Times New Roman"/>
          <w:sz w:val="24"/>
          <w:szCs w:val="24"/>
        </w:rPr>
        <w:t xml:space="preserve"> [rysunek obrazujący skrzyżowanie nie odwołujące ograniczenia prędkości]</w:t>
      </w:r>
    </w:p>
    <w:p w14:paraId="53E34850" w14:textId="474E45A6" w:rsidR="00410B86" w:rsidRPr="003421BD" w:rsidRDefault="00410B86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- znaku B-34 „koniec ograniczenia prędkości” [grafiki prezentujące odwołanie ograniczenia prędkości do 30 km/h i do 40 km/h]</w:t>
      </w:r>
    </w:p>
    <w:p w14:paraId="20D2D0D7" w14:textId="6175CC5D" w:rsidR="00410B86" w:rsidRPr="003421BD" w:rsidRDefault="00410B86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 xml:space="preserve">- znaku B-42 „koniec zakazów”, [grafika – znak drogowy B-42 „koniec </w:t>
      </w:r>
      <w:proofErr w:type="spellStart"/>
      <w:r w:rsidRPr="003421BD">
        <w:rPr>
          <w:rFonts w:ascii="Times New Roman" w:hAnsi="Times New Roman" w:cs="Times New Roman"/>
          <w:sz w:val="24"/>
          <w:szCs w:val="24"/>
        </w:rPr>
        <w:t>zkazów</w:t>
      </w:r>
      <w:proofErr w:type="spellEnd"/>
      <w:r w:rsidRPr="003421BD">
        <w:rPr>
          <w:rFonts w:ascii="Times New Roman" w:hAnsi="Times New Roman" w:cs="Times New Roman"/>
          <w:sz w:val="24"/>
          <w:szCs w:val="24"/>
        </w:rPr>
        <w:t>”]</w:t>
      </w:r>
    </w:p>
    <w:p w14:paraId="7F2DEC97" w14:textId="744D2DF0" w:rsidR="00410B86" w:rsidRPr="003421BD" w:rsidRDefault="00410B86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- znaku D-42 lub D-43 oznaczających początek lub koniec obszaru zabudowanego [grafiki przedstawiające znaki D-42 i D-43]</w:t>
      </w:r>
    </w:p>
    <w:p w14:paraId="4FE84513" w14:textId="0B8FF586" w:rsidR="00410B86" w:rsidRPr="003421BD" w:rsidRDefault="00410B86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- znaku D-40 „strefa zamieszkania” – gdzie obowiązuje ograniczenie prędkości do 20 km/h [Symbol znaku D-40 „strefa zamieszkania”]</w:t>
      </w:r>
    </w:p>
    <w:p w14:paraId="68FB63BA" w14:textId="77777777" w:rsidR="00410B86" w:rsidRPr="003421BD" w:rsidRDefault="00410B86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lastRenderedPageBreak/>
        <w:t>Niekiedy znak B-33 „ograniczenie prędkości” umieszczony jest wraz z tabliczką T-20 wskazującą długość odcinka drogi na której znak zakazu obowiązuje. Zdjęcie umieszczone po prawej przedstawia sytuację gdzie ograniczenie prędkości do 30 km/h obowiązuje na odcinku 30 metrów od miejsca umieszczenia znaku. Po przejechaniu tej odległości kierujących obowiązuje ograniczenie prędkości na zasadach określonych w Ustawie Prawo o Ruchu Drogowym oraz przepisach wydanych na jej podstawie.</w:t>
      </w:r>
      <w:r w:rsidRPr="00342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AD4C5" w14:textId="0F2DBA27" w:rsidR="00410B86" w:rsidRPr="003421BD" w:rsidRDefault="00410B86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>[Po prawej zdjęcie ukazujące znak B-33 „ograniczenie prędkości” z wartością 30 km/h z zamieszczoną tabliczką „30 m”.</w:t>
      </w:r>
    </w:p>
    <w:p w14:paraId="557F461D" w14:textId="77777777" w:rsidR="003421BD" w:rsidRPr="003421BD" w:rsidRDefault="003421BD" w:rsidP="003421BD">
      <w:pPr>
        <w:spacing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421BD">
        <w:rPr>
          <w:rFonts w:ascii="Times New Roman" w:hAnsi="Times New Roman" w:cs="Times New Roman"/>
          <w:sz w:val="24"/>
          <w:szCs w:val="24"/>
        </w:rPr>
        <w:t xml:space="preserve">Zupełnie odmienne są zasady odwoływania znaku B-33 </w:t>
      </w:r>
      <w:r w:rsidRPr="003421BD">
        <w:rPr>
          <w:rFonts w:ascii="Times New Roman" w:hAnsi="Times New Roman" w:cs="Times New Roman"/>
          <w:i/>
          <w:iCs/>
          <w:sz w:val="24"/>
          <w:szCs w:val="24"/>
        </w:rPr>
        <w:t>„ograniczenie prędkości”</w:t>
      </w:r>
      <w:r w:rsidRPr="003421BD">
        <w:rPr>
          <w:rFonts w:ascii="Times New Roman" w:hAnsi="Times New Roman" w:cs="Times New Roman"/>
          <w:sz w:val="24"/>
          <w:szCs w:val="24"/>
        </w:rPr>
        <w:t xml:space="preserve"> umieszczonego pod znakiem D-42 </w:t>
      </w:r>
      <w:r w:rsidRPr="003421BD">
        <w:rPr>
          <w:rFonts w:ascii="Times New Roman" w:hAnsi="Times New Roman" w:cs="Times New Roman"/>
          <w:i/>
          <w:iCs/>
          <w:sz w:val="24"/>
          <w:szCs w:val="24"/>
        </w:rPr>
        <w:t>„obszar zabudowany”</w:t>
      </w:r>
      <w:r w:rsidRPr="003421BD">
        <w:rPr>
          <w:rFonts w:ascii="Times New Roman" w:hAnsi="Times New Roman" w:cs="Times New Roman"/>
          <w:sz w:val="24"/>
          <w:szCs w:val="24"/>
        </w:rPr>
        <w:t xml:space="preserve"> lub pod znakiem E-17a </w:t>
      </w:r>
      <w:r w:rsidRPr="003421BD">
        <w:rPr>
          <w:rFonts w:ascii="Times New Roman" w:hAnsi="Times New Roman" w:cs="Times New Roman"/>
          <w:i/>
          <w:iCs/>
          <w:sz w:val="24"/>
          <w:szCs w:val="24"/>
        </w:rPr>
        <w:t>„miejscowość”</w:t>
      </w:r>
      <w:r w:rsidRPr="003421BD">
        <w:rPr>
          <w:rFonts w:ascii="Times New Roman" w:hAnsi="Times New Roman" w:cs="Times New Roman"/>
          <w:sz w:val="24"/>
          <w:szCs w:val="24"/>
        </w:rPr>
        <w:t xml:space="preserve">, a także pod znakiem D-52 </w:t>
      </w:r>
      <w:r w:rsidRPr="003421BD">
        <w:rPr>
          <w:rFonts w:ascii="Times New Roman" w:hAnsi="Times New Roman" w:cs="Times New Roman"/>
          <w:i/>
          <w:iCs/>
          <w:sz w:val="24"/>
          <w:szCs w:val="24"/>
        </w:rPr>
        <w:t>„strefa ruchu”</w:t>
      </w:r>
      <w:r w:rsidRPr="003421BD">
        <w:rPr>
          <w:rFonts w:ascii="Times New Roman" w:hAnsi="Times New Roman" w:cs="Times New Roman"/>
          <w:sz w:val="24"/>
          <w:szCs w:val="24"/>
        </w:rPr>
        <w:t>. Zasady te zostały szczegółowo omówione w odcinku pt. „Kiedy skrzyżowanie nie odwołuje znaku ograniczenia prędkości?”.</w:t>
      </w:r>
    </w:p>
    <w:p w14:paraId="4A6501AB" w14:textId="77777777" w:rsidR="00410B86" w:rsidRPr="00410B86" w:rsidRDefault="00410B86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10B86" w:rsidRPr="00410B86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1F6F" w14:textId="77777777" w:rsidR="000D0C27" w:rsidRDefault="000D0C27" w:rsidP="00410B86">
      <w:pPr>
        <w:spacing w:after="0" w:line="240" w:lineRule="auto"/>
      </w:pPr>
      <w:r>
        <w:separator/>
      </w:r>
    </w:p>
  </w:endnote>
  <w:endnote w:type="continuationSeparator" w:id="0">
    <w:p w14:paraId="7E497892" w14:textId="77777777" w:rsidR="000D0C27" w:rsidRDefault="000D0C27" w:rsidP="004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4C5D" w14:textId="77777777" w:rsidR="000D0C27" w:rsidRDefault="000D0C27" w:rsidP="00410B86">
      <w:pPr>
        <w:spacing w:after="0" w:line="240" w:lineRule="auto"/>
      </w:pPr>
      <w:r>
        <w:separator/>
      </w:r>
    </w:p>
  </w:footnote>
  <w:footnote w:type="continuationSeparator" w:id="0">
    <w:p w14:paraId="4EB4B7E2" w14:textId="77777777" w:rsidR="000D0C27" w:rsidRDefault="000D0C27" w:rsidP="0041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3"/>
  </w:num>
  <w:num w:numId="2" w16cid:durableId="1885941266">
    <w:abstractNumId w:val="1"/>
  </w:num>
  <w:num w:numId="3" w16cid:durableId="49626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0D0C27"/>
    <w:rsid w:val="00115BD1"/>
    <w:rsid w:val="00171F33"/>
    <w:rsid w:val="00330B74"/>
    <w:rsid w:val="00332049"/>
    <w:rsid w:val="003421BD"/>
    <w:rsid w:val="003477DC"/>
    <w:rsid w:val="003E3F95"/>
    <w:rsid w:val="00401451"/>
    <w:rsid w:val="004056BE"/>
    <w:rsid w:val="00410B86"/>
    <w:rsid w:val="00484CBC"/>
    <w:rsid w:val="005A24B8"/>
    <w:rsid w:val="005A78C0"/>
    <w:rsid w:val="005F2D48"/>
    <w:rsid w:val="006A21CD"/>
    <w:rsid w:val="006C32AD"/>
    <w:rsid w:val="00724AD7"/>
    <w:rsid w:val="007F32D9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CA288F"/>
    <w:rsid w:val="00CB1098"/>
    <w:rsid w:val="00CF3927"/>
    <w:rsid w:val="00D5714E"/>
    <w:rsid w:val="00D80734"/>
    <w:rsid w:val="00DE1949"/>
    <w:rsid w:val="00ED51E9"/>
    <w:rsid w:val="00F1423C"/>
    <w:rsid w:val="00F31C48"/>
    <w:rsid w:val="00F35686"/>
    <w:rsid w:val="00F52497"/>
    <w:rsid w:val="00F537B1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B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5</cp:revision>
  <dcterms:created xsi:type="dcterms:W3CDTF">2022-10-06T09:32:00Z</dcterms:created>
  <dcterms:modified xsi:type="dcterms:W3CDTF">2022-10-06T11:16:00Z</dcterms:modified>
</cp:coreProperties>
</file>