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9DF" w:rsidRPr="00A42DD9" w:rsidRDefault="003C5C6B" w:rsidP="003C5C6B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42DD9">
        <w:rPr>
          <w:rFonts w:ascii="Arial" w:hAnsi="Arial" w:cs="Arial"/>
          <w:sz w:val="24"/>
          <w:szCs w:val="24"/>
        </w:rPr>
        <w:t>[W lewym górnym rogu strony: policyjne l</w:t>
      </w:r>
      <w:r w:rsidR="00393E20">
        <w:rPr>
          <w:rFonts w:ascii="Arial" w:hAnsi="Arial" w:cs="Arial"/>
          <w:sz w:val="24"/>
          <w:szCs w:val="24"/>
        </w:rPr>
        <w:t>ogo z widocznymi napisami: KRAKÓ</w:t>
      </w:r>
      <w:r w:rsidRPr="00A42DD9">
        <w:rPr>
          <w:rFonts w:ascii="Arial" w:hAnsi="Arial" w:cs="Arial"/>
          <w:sz w:val="24"/>
          <w:szCs w:val="24"/>
        </w:rPr>
        <w:t>W, Wydział Ruchu Drogowego KWP]</w:t>
      </w:r>
    </w:p>
    <w:p w:rsidR="000839DF" w:rsidRPr="00A42DD9" w:rsidRDefault="000839DF" w:rsidP="000839DF">
      <w:pPr>
        <w:rPr>
          <w:rFonts w:ascii="Arial" w:hAnsi="Arial" w:cs="Arial"/>
          <w:sz w:val="24"/>
          <w:szCs w:val="24"/>
        </w:rPr>
      </w:pPr>
      <w:r w:rsidRPr="00A42DD9">
        <w:rPr>
          <w:rFonts w:ascii="Arial" w:hAnsi="Arial" w:cs="Arial"/>
          <w:sz w:val="24"/>
          <w:szCs w:val="24"/>
        </w:rPr>
        <w:t>Piątkowy przepis drogowy</w:t>
      </w:r>
    </w:p>
    <w:p w:rsidR="00A42DD9" w:rsidRPr="00A42DD9" w:rsidRDefault="00393E20" w:rsidP="00A42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Strefa zamieszkania</w:t>
      </w:r>
    </w:p>
    <w:p w:rsidR="00C960A3" w:rsidRDefault="00C960A3" w:rsidP="00F526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fotografia przedstawiająca znak pionowy „strefa zamieszkania”. W tle osiedle miejskie.]</w:t>
      </w:r>
    </w:p>
    <w:p w:rsidR="00393E20" w:rsidRDefault="00393E20" w:rsidP="00393E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E20">
        <w:rPr>
          <w:rFonts w:ascii="Arial" w:hAnsi="Arial" w:cs="Arial"/>
          <w:sz w:val="24"/>
          <w:szCs w:val="24"/>
        </w:rPr>
        <w:t>Strefa zamieszkania</w:t>
      </w:r>
      <w:r>
        <w:rPr>
          <w:rFonts w:ascii="Arial" w:hAnsi="Arial" w:cs="Arial"/>
          <w:sz w:val="24"/>
          <w:szCs w:val="24"/>
        </w:rPr>
        <w:t xml:space="preserve"> – Według definicji zawartej w Ustawie Prawo o ruchu drogowym jest to obszar obejmujący drogi publiczne lub inne, na którym obowiązują szczególne zasady ruchu drogowego:</w:t>
      </w:r>
    </w:p>
    <w:p w:rsidR="00393E20" w:rsidRPr="00B10A00" w:rsidRDefault="00393E20" w:rsidP="00C960A3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Umieszczone w tej strefie urządzenia i rozwiązania wymuszające powolną jazdę jak np. progi zwalniające mogą nie być oznakowane znakami ostrzegawczymi.</w:t>
      </w:r>
    </w:p>
    <w:p w:rsidR="00F526D4" w:rsidRPr="00FA252E" w:rsidRDefault="00F526D4" w:rsidP="00F526D4">
      <w:pPr>
        <w:pStyle w:val="Akapitzlis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Pieszy korzysta z całej szerokości drogi i ma pierwszeństwo przed pojazdem oraz osobą poruszającą się przy użyciu urządzenia wspomagającego ruch. Ponadto, z drogi mogą tutaj korzystać dzieci bez opieki.</w:t>
      </w:r>
    </w:p>
    <w:p w:rsidR="00F526D4" w:rsidRPr="00FA252E" w:rsidRDefault="00F526D4" w:rsidP="00F526D4">
      <w:pPr>
        <w:pStyle w:val="Akapitzlist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Dopuszcza się kierowanie hulajnogą elektryczną lub urządzeniem transportu osobistego przez dziecko w wieku do 10 lat ale tylko pod opieką osoby dorosłej.</w:t>
      </w:r>
    </w:p>
    <w:p w:rsidR="00F526D4" w:rsidRPr="00FA252E" w:rsidRDefault="00F526D4" w:rsidP="00F526D4">
      <w:pPr>
        <w:pStyle w:val="Akapitzlis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 xml:space="preserve">Dopuszczalna prędkość pojazdu lub zespołu pojazdów wynosi </w:t>
      </w:r>
      <w:r w:rsidRPr="00FA252E">
        <w:rPr>
          <w:rFonts w:ascii="Arial" w:hAnsi="Arial" w:cs="Arial"/>
          <w:b/>
          <w:sz w:val="23"/>
          <w:szCs w:val="23"/>
        </w:rPr>
        <w:t>20 km/h</w:t>
      </w:r>
    </w:p>
    <w:p w:rsidR="00F526D4" w:rsidRPr="00FA252E" w:rsidRDefault="00F526D4" w:rsidP="00F526D4">
      <w:pPr>
        <w:pStyle w:val="Akapitzlis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Postój w strefie zamieszkania dopuszczalny jest tylko w miejscu do tego wyznaczonym.</w:t>
      </w:r>
    </w:p>
    <w:p w:rsidR="00F526D4" w:rsidRPr="00FA252E" w:rsidRDefault="00F526D4" w:rsidP="00F526D4">
      <w:pPr>
        <w:pStyle w:val="Akapitzlist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Wyjeżdżając ze strefy zamieszkania kierujący włącza się do ruchu.</w:t>
      </w:r>
    </w:p>
    <w:p w:rsidR="00F526D4" w:rsidRPr="00FA252E" w:rsidRDefault="00F526D4" w:rsidP="00F526D4">
      <w:pPr>
        <w:pStyle w:val="Akapitzlist"/>
        <w:rPr>
          <w:rFonts w:ascii="Arial" w:hAnsi="Arial" w:cs="Arial"/>
          <w:sz w:val="10"/>
          <w:szCs w:val="10"/>
        </w:rPr>
      </w:pPr>
    </w:p>
    <w:p w:rsidR="00F526D4" w:rsidRPr="00FA252E" w:rsidRDefault="00F526D4" w:rsidP="00F526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A252E">
        <w:rPr>
          <w:rFonts w:ascii="Arial" w:hAnsi="Arial" w:cs="Arial"/>
          <w:sz w:val="23"/>
          <w:szCs w:val="23"/>
        </w:rPr>
        <w:t>Wjazd do strefy zamieszkania oraz wyjazd z niej oznaczone są znakami drogowymi.</w:t>
      </w:r>
    </w:p>
    <w:p w:rsidR="00F526D4" w:rsidRDefault="00F526D4">
      <w:pPr>
        <w:spacing w:line="360" w:lineRule="auto"/>
        <w:rPr>
          <w:rFonts w:ascii="Arial" w:hAnsi="Arial" w:cs="Arial"/>
          <w:sz w:val="24"/>
          <w:szCs w:val="24"/>
        </w:rPr>
      </w:pPr>
    </w:p>
    <w:p w:rsidR="00393E20" w:rsidRPr="00A42DD9" w:rsidRDefault="00393E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 dole strony, w lewym rogu przedstawiono grafikę znaku „Strefa zamieszkania”. Obok umieszczona jest grafika znaku „Koniec strefy zamieszkania”.]</w:t>
      </w:r>
    </w:p>
    <w:sectPr w:rsidR="00393E20" w:rsidRPr="00A42DD9" w:rsidSect="003C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8E2"/>
    <w:multiLevelType w:val="hybridMultilevel"/>
    <w:tmpl w:val="BF0C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1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1E"/>
    <w:rsid w:val="000839DF"/>
    <w:rsid w:val="00223D43"/>
    <w:rsid w:val="00273C87"/>
    <w:rsid w:val="00393E20"/>
    <w:rsid w:val="003C5C6B"/>
    <w:rsid w:val="00861C4C"/>
    <w:rsid w:val="00A42DD9"/>
    <w:rsid w:val="00AC791E"/>
    <w:rsid w:val="00BF0F22"/>
    <w:rsid w:val="00C960A3"/>
    <w:rsid w:val="00E62560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892"/>
  <w15:docId w15:val="{B98E92A6-846B-41E3-8487-B4E2BEC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3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9</cp:revision>
  <dcterms:created xsi:type="dcterms:W3CDTF">2021-01-14T13:04:00Z</dcterms:created>
  <dcterms:modified xsi:type="dcterms:W3CDTF">2022-11-09T09:38:00Z</dcterms:modified>
</cp:coreProperties>
</file>