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5CFE" w:rsidRPr="00C15CFE" w:rsidRDefault="00C15CFE" w:rsidP="00C15CFE">
      <w:pPr>
        <w:tabs>
          <w:tab w:val="left" w:pos="269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C15CFE">
        <w:rPr>
          <w:rFonts w:ascii="Arial" w:hAnsi="Arial" w:cs="Arial"/>
          <w:sz w:val="24"/>
          <w:szCs w:val="24"/>
        </w:rPr>
        <w:t>[W lewym górnym rogu strony: policyjne logo z widocznymi napisami: KRAKÓW, Wydział Ruchu Drogowego KWP]</w:t>
      </w:r>
    </w:p>
    <w:p w:rsidR="00C15CFE" w:rsidRPr="00C15CFE" w:rsidRDefault="00C15CFE" w:rsidP="00C15CFE">
      <w:pPr>
        <w:rPr>
          <w:rFonts w:ascii="Arial" w:hAnsi="Arial" w:cs="Arial"/>
          <w:sz w:val="24"/>
          <w:szCs w:val="24"/>
        </w:rPr>
      </w:pPr>
    </w:p>
    <w:p w:rsidR="00C15CFE" w:rsidRPr="00C15CFE" w:rsidRDefault="00C15CFE" w:rsidP="00C15CFE">
      <w:pPr>
        <w:rPr>
          <w:rFonts w:ascii="Arial" w:hAnsi="Arial" w:cs="Arial"/>
          <w:sz w:val="24"/>
          <w:szCs w:val="24"/>
        </w:rPr>
      </w:pPr>
      <w:r w:rsidRPr="00C15CFE">
        <w:rPr>
          <w:rFonts w:ascii="Arial" w:hAnsi="Arial" w:cs="Arial"/>
          <w:sz w:val="24"/>
          <w:szCs w:val="24"/>
        </w:rPr>
        <w:t>Piątkowy przepis drogowy</w:t>
      </w:r>
    </w:p>
    <w:p w:rsidR="00C15CFE" w:rsidRPr="00C15CFE" w:rsidRDefault="00C15CFE" w:rsidP="00C15C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5CFE">
        <w:rPr>
          <w:rFonts w:ascii="Arial" w:hAnsi="Arial" w:cs="Arial"/>
          <w:sz w:val="24"/>
          <w:szCs w:val="24"/>
        </w:rPr>
        <w:t>Bagażnik rowerowy mocowany na hak pojazdu</w:t>
      </w:r>
    </w:p>
    <w:p w:rsidR="00866693" w:rsidRPr="00C15CFE" w:rsidRDefault="0007393E" w:rsidP="00C15C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5CFE">
        <w:rPr>
          <w:rFonts w:ascii="Arial" w:hAnsi="Arial" w:cs="Arial"/>
          <w:sz w:val="24"/>
          <w:szCs w:val="24"/>
        </w:rPr>
        <w:t>W ramach kolejnego odcinka piątkowego przepisu, policjanci z Wydziału Ruchu Drogowego KWP w Krakowie na podstawie art. 60, 61 Ustawy Prawo o ruchu drogowym, § 7, 10, 12 Rozporządzenia Ministra Infrastruktury w sprawie warunków technicznych pojazdów oraz zakresu ich niezbędnego wyposażenia, § 10, 35 Rozporządzenia Ministra infrastruktury i budownictwa w sprawie rejestracji i oznaczania pojazdów oraz wymagań dla tablic rejestracyjnych, opracowali krótkie przypomnienie przepisów dotyczących warunków używania coraz bardziej popularnych bagażników rowerowych mocowanych na hak pojazdu lub zintegrowanych z nadwoziem pojazdu.</w:t>
      </w:r>
    </w:p>
    <w:p w:rsidR="0007393E" w:rsidRPr="00C15CFE" w:rsidRDefault="0007393E" w:rsidP="0007393E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15CFE">
        <w:rPr>
          <w:rFonts w:ascii="Arial" w:hAnsi="Arial" w:cs="Arial"/>
          <w:sz w:val="24"/>
          <w:szCs w:val="24"/>
        </w:rPr>
        <w:t>W przypadku gdy bagażnik rowerowy jest zamontowany na kuli urządzenia sprzęgającego (hak) albo jest zintegrowany z nadwoziem pojazdu należy zwrócić uwagę na to, czy takie rozwiązanie nie powoduje zakrywania świateł oraz urządzeń sygnalizacyjnych lub tablicy rejestracyjnej. Jeżeli są chociażby częściowo zasłonięte bagażnik musi być wyposażony w:</w:t>
      </w:r>
    </w:p>
    <w:p w:rsidR="0007393E" w:rsidRPr="00C15CFE" w:rsidRDefault="0007393E" w:rsidP="000739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5CFE">
        <w:rPr>
          <w:rFonts w:ascii="Arial" w:hAnsi="Arial" w:cs="Arial"/>
          <w:sz w:val="24"/>
          <w:szCs w:val="24"/>
        </w:rPr>
        <w:t>Kierunkowskazy</w:t>
      </w:r>
    </w:p>
    <w:p w:rsidR="0007393E" w:rsidRPr="00C15CFE" w:rsidRDefault="0007393E" w:rsidP="000739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5CFE">
        <w:rPr>
          <w:rFonts w:ascii="Arial" w:hAnsi="Arial" w:cs="Arial"/>
          <w:sz w:val="24"/>
          <w:szCs w:val="24"/>
        </w:rPr>
        <w:t>Światła hamowania „STOP”</w:t>
      </w:r>
    </w:p>
    <w:p w:rsidR="0007393E" w:rsidRPr="00C15CFE" w:rsidRDefault="0007393E" w:rsidP="000739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5CFE">
        <w:rPr>
          <w:rFonts w:ascii="Arial" w:hAnsi="Arial" w:cs="Arial"/>
          <w:sz w:val="24"/>
          <w:szCs w:val="24"/>
        </w:rPr>
        <w:t>Światła oświetlające tablicę rejestracyjną</w:t>
      </w:r>
    </w:p>
    <w:p w:rsidR="0007393E" w:rsidRPr="00C15CFE" w:rsidRDefault="0007393E" w:rsidP="000739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5CFE">
        <w:rPr>
          <w:rFonts w:ascii="Arial" w:hAnsi="Arial" w:cs="Arial"/>
          <w:sz w:val="24"/>
          <w:szCs w:val="24"/>
        </w:rPr>
        <w:t>Światła pozycyjne tylne</w:t>
      </w:r>
    </w:p>
    <w:p w:rsidR="0007393E" w:rsidRPr="00C15CFE" w:rsidRDefault="0007393E" w:rsidP="000739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5CFE">
        <w:rPr>
          <w:rFonts w:ascii="Arial" w:hAnsi="Arial" w:cs="Arial"/>
          <w:sz w:val="24"/>
          <w:szCs w:val="24"/>
        </w:rPr>
        <w:t>Światła odblaskowe tylne inne niż trójkątne</w:t>
      </w:r>
    </w:p>
    <w:p w:rsidR="0007393E" w:rsidRPr="00C15CFE" w:rsidRDefault="0007393E" w:rsidP="000739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5CFE">
        <w:rPr>
          <w:rFonts w:ascii="Arial" w:hAnsi="Arial" w:cs="Arial"/>
          <w:sz w:val="24"/>
          <w:szCs w:val="24"/>
        </w:rPr>
        <w:t>Światła awaryjne</w:t>
      </w:r>
    </w:p>
    <w:p w:rsidR="0007393E" w:rsidRPr="00C15CFE" w:rsidRDefault="0007393E" w:rsidP="000739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5CFE">
        <w:rPr>
          <w:rFonts w:ascii="Arial" w:hAnsi="Arial" w:cs="Arial"/>
          <w:sz w:val="24"/>
          <w:szCs w:val="24"/>
        </w:rPr>
        <w:t>Światła przeciwmgłowe tylne</w:t>
      </w:r>
    </w:p>
    <w:p w:rsidR="0007393E" w:rsidRPr="00C15CFE" w:rsidRDefault="0007393E" w:rsidP="000739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5CFE">
        <w:rPr>
          <w:rFonts w:ascii="Arial" w:hAnsi="Arial" w:cs="Arial"/>
          <w:sz w:val="24"/>
          <w:szCs w:val="24"/>
        </w:rPr>
        <w:t>Światła cofania (niektóre bagażniki dostępne w sprzedaży nie posiadają tych świateł)</w:t>
      </w:r>
    </w:p>
    <w:p w:rsidR="0007393E" w:rsidRPr="00C15CFE" w:rsidRDefault="0007393E" w:rsidP="000739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5CFE">
        <w:rPr>
          <w:rFonts w:ascii="Arial" w:hAnsi="Arial" w:cs="Arial"/>
          <w:sz w:val="24"/>
          <w:szCs w:val="24"/>
        </w:rPr>
        <w:t>Miejsce przewidziane do umieszczenia dodatkowej tablicy rejestracyjnej wydanej przez organ rejestrujący na wniosek właściciela pojazdu (nie dopuszcza się przekładania na bagażnik tablicy rejestracyjnej umieszczonej na pojeździe)</w:t>
      </w:r>
    </w:p>
    <w:p w:rsidR="0007393E" w:rsidRPr="00C15CFE" w:rsidRDefault="0007393E" w:rsidP="0007393E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7393E" w:rsidRPr="00C15CFE" w:rsidRDefault="0007393E" w:rsidP="0007393E">
      <w:pPr>
        <w:pStyle w:val="Akapitzlist"/>
        <w:spacing w:before="24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15CFE">
        <w:rPr>
          <w:rFonts w:ascii="Arial" w:hAnsi="Arial" w:cs="Arial"/>
          <w:sz w:val="24"/>
          <w:szCs w:val="24"/>
        </w:rPr>
        <w:t>[fotografia przedstawiająca jadący samochód z zamontowanym bagażnikiem rowerowym na haku i widoczny na nim rower oraz poprawnie zamontowana tablice rejestracyjne i zestaw tylnych lamp zespolonych.]</w:t>
      </w:r>
    </w:p>
    <w:p w:rsidR="0007393E" w:rsidRPr="00C15CFE" w:rsidRDefault="0007393E" w:rsidP="0007393E">
      <w:pPr>
        <w:pStyle w:val="Akapitzlist"/>
        <w:spacing w:before="24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7393E" w:rsidRPr="00C15CFE" w:rsidRDefault="0007393E" w:rsidP="0007393E">
      <w:pPr>
        <w:pStyle w:val="Akapitzlist"/>
        <w:spacing w:before="24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C15CFE">
        <w:rPr>
          <w:rFonts w:ascii="Arial" w:hAnsi="Arial" w:cs="Arial"/>
          <w:sz w:val="24"/>
          <w:szCs w:val="24"/>
        </w:rPr>
        <w:t xml:space="preserve">Miejsce przewidziane na tablicę rejestracyjną musi spełniać szczegółowe wymagania zawarte w załączniku nr 5 do Rozporządzenia Ministra Infrastruktury w sprawie warunków technicznych pojazdów oraz zakresu ich niezbędnego wyposażenia, a światła muszą </w:t>
      </w:r>
      <w:r w:rsidRPr="00C15CFE">
        <w:rPr>
          <w:rFonts w:ascii="Arial" w:hAnsi="Arial" w:cs="Arial"/>
          <w:sz w:val="24"/>
          <w:szCs w:val="24"/>
        </w:rPr>
        <w:lastRenderedPageBreak/>
        <w:t>odpowiadać wymaganiom zawartym w zał. nr 6 do w/w rozporządzenia, a ich klosze muszą posiadać znaki homologacyjne „E” lub „e”.</w:t>
      </w:r>
    </w:p>
    <w:p w:rsidR="0007393E" w:rsidRPr="00C15CFE" w:rsidRDefault="0007393E" w:rsidP="0007393E">
      <w:pPr>
        <w:pStyle w:val="Akapitzlist"/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C15CFE">
        <w:rPr>
          <w:rFonts w:ascii="Arial" w:hAnsi="Arial" w:cs="Arial"/>
          <w:sz w:val="24"/>
          <w:szCs w:val="24"/>
        </w:rPr>
        <w:t>Ponadto, jeżeli tak przewożony rower wystaje poza obrys samochodu to całkowita szerokość pojazdu z ładunkiem nie może przekraczać 2,55</w:t>
      </w:r>
      <w:r w:rsidR="00370ADC" w:rsidRPr="00C15CFE">
        <w:rPr>
          <w:rFonts w:ascii="Arial" w:hAnsi="Arial" w:cs="Arial"/>
          <w:sz w:val="24"/>
          <w:szCs w:val="24"/>
        </w:rPr>
        <w:t xml:space="preserve"> </w:t>
      </w:r>
      <w:r w:rsidRPr="00C15CFE">
        <w:rPr>
          <w:rFonts w:ascii="Arial" w:hAnsi="Arial" w:cs="Arial"/>
          <w:sz w:val="24"/>
          <w:szCs w:val="24"/>
        </w:rPr>
        <w:t>m, a przy szerokości pojazdu 2,55</w:t>
      </w:r>
      <w:r w:rsidR="00370ADC" w:rsidRPr="00C15CFE">
        <w:rPr>
          <w:rFonts w:ascii="Arial" w:hAnsi="Arial" w:cs="Arial"/>
          <w:sz w:val="24"/>
          <w:szCs w:val="24"/>
        </w:rPr>
        <w:t xml:space="preserve"> </w:t>
      </w:r>
      <w:r w:rsidRPr="00C15CFE">
        <w:rPr>
          <w:rFonts w:ascii="Arial" w:hAnsi="Arial" w:cs="Arial"/>
          <w:sz w:val="24"/>
          <w:szCs w:val="24"/>
        </w:rPr>
        <w:t>m nie może przekraczać 3</w:t>
      </w:r>
      <w:r w:rsidR="00370ADC" w:rsidRPr="00C15CFE">
        <w:rPr>
          <w:rFonts w:ascii="Arial" w:hAnsi="Arial" w:cs="Arial"/>
          <w:sz w:val="24"/>
          <w:szCs w:val="24"/>
        </w:rPr>
        <w:t xml:space="preserve"> </w:t>
      </w:r>
      <w:r w:rsidRPr="00C15CFE">
        <w:rPr>
          <w:rFonts w:ascii="Arial" w:hAnsi="Arial" w:cs="Arial"/>
          <w:sz w:val="24"/>
          <w:szCs w:val="24"/>
        </w:rPr>
        <w:t>m. Rower musi być umieszczony tak, aby z jednej strony nie wystawał na odległość większą niż 23 cm.</w:t>
      </w:r>
    </w:p>
    <w:sectPr w:rsidR="0007393E" w:rsidRPr="00C15CFE" w:rsidSect="000739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95C"/>
    <w:multiLevelType w:val="hybridMultilevel"/>
    <w:tmpl w:val="702CAE1E"/>
    <w:lvl w:ilvl="0" w:tplc="3A0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5958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93E"/>
    <w:rsid w:val="0007393E"/>
    <w:rsid w:val="00370ADC"/>
    <w:rsid w:val="00866693"/>
    <w:rsid w:val="00C1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E7027"/>
  <w15:docId w15:val="{95C5A87D-4086-4181-933A-9E728B96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9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Wróbel Wojciech</dc:creator>
  <cp:lastModifiedBy>Wróbel Wojciech</cp:lastModifiedBy>
  <cp:revision>3</cp:revision>
  <dcterms:created xsi:type="dcterms:W3CDTF">2020-06-29T11:40:00Z</dcterms:created>
  <dcterms:modified xsi:type="dcterms:W3CDTF">2022-11-16T10:55:00Z</dcterms:modified>
</cp:coreProperties>
</file>