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3B9" w:rsidRPr="00675E8E" w:rsidRDefault="004513B9" w:rsidP="004513B9">
      <w:pPr>
        <w:tabs>
          <w:tab w:val="left" w:pos="2694"/>
        </w:tabs>
        <w:spacing w:line="24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[W lewym górnym rogu strony: policyjne logo z widocznymi napisami: KRAKÓW, Wydział Ruchu Drogowego KWP]</w:t>
      </w:r>
    </w:p>
    <w:p w:rsidR="004513B9" w:rsidRPr="00675E8E" w:rsidRDefault="004513B9" w:rsidP="004513B9">
      <w:pPr>
        <w:spacing w:line="24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Piątkowy przepis drogowy</w:t>
      </w:r>
    </w:p>
    <w:p w:rsidR="00C86989" w:rsidRPr="00675E8E" w:rsidRDefault="00C86989" w:rsidP="00060948">
      <w:p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Sposób postępowania na miejscu zdarzenia drogowego</w:t>
      </w:r>
    </w:p>
    <w:p w:rsidR="004513B9" w:rsidRPr="00675E8E" w:rsidRDefault="004513B9" w:rsidP="004513B9">
      <w:pPr>
        <w:tabs>
          <w:tab w:val="left" w:pos="4253"/>
        </w:tabs>
        <w:spacing w:after="0" w:line="36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Z uwagi na odmienne wymagany sposób zachowania się po zaistnieniu zdarzenia drogowego rozróżniamy zdarzenie w którym co najmniej jedna osoba jest ranna lub zabita  oraz zdarzenie drogowe w którym nie ma zabitych lub rannych, a straty występują jedynie w mieniu.</w:t>
      </w:r>
    </w:p>
    <w:p w:rsidR="00675E8E" w:rsidRPr="00675E8E" w:rsidRDefault="00675E8E" w:rsidP="004513B9">
      <w:pPr>
        <w:tabs>
          <w:tab w:val="left" w:pos="4253"/>
        </w:tabs>
        <w:spacing w:after="0" w:line="36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[Po prawej zdjęcie pojazdu z licznymi uszkodzeniami powstałymi na skutek zdarzenia drogowego.]</w:t>
      </w:r>
    </w:p>
    <w:p w:rsidR="004513B9" w:rsidRPr="00675E8E" w:rsidRDefault="004513B9" w:rsidP="00060948">
      <w:pPr>
        <w:spacing w:line="360" w:lineRule="auto"/>
        <w:rPr>
          <w:rFonts w:ascii="Arial" w:hAnsi="Arial" w:cs="Arial"/>
          <w:sz w:val="23"/>
          <w:szCs w:val="23"/>
        </w:rPr>
      </w:pPr>
    </w:p>
    <w:p w:rsidR="00A50E02" w:rsidRPr="00675E8E" w:rsidRDefault="00C86989" w:rsidP="00060948">
      <w:p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Sposób zachowania się podczas </w:t>
      </w:r>
      <w:r w:rsidR="004513B9" w:rsidRPr="00675E8E">
        <w:rPr>
          <w:rFonts w:ascii="Arial" w:hAnsi="Arial" w:cs="Arial"/>
          <w:sz w:val="23"/>
          <w:szCs w:val="23"/>
        </w:rPr>
        <w:t>zdarzenia drogowego, w którym brak jest osób zabitych lub rannych: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Zatrzymać pojazd, nie powodując przy tym zagrożenia bezpieczeństwa ruchu drogowego.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Przedsięwziąć odpowiednie kroki w celu zapewnienia bezpieczeństwa ruchu w miejscu zdarzenia.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Ocen</w:t>
      </w:r>
      <w:r w:rsidR="004513B9" w:rsidRPr="00675E8E">
        <w:rPr>
          <w:rFonts w:ascii="Arial" w:hAnsi="Arial" w:cs="Arial"/>
          <w:sz w:val="23"/>
          <w:szCs w:val="23"/>
        </w:rPr>
        <w:t>ić</w:t>
      </w:r>
      <w:r w:rsidRPr="00675E8E">
        <w:rPr>
          <w:rFonts w:ascii="Arial" w:hAnsi="Arial" w:cs="Arial"/>
          <w:sz w:val="23"/>
          <w:szCs w:val="23"/>
        </w:rPr>
        <w:t xml:space="preserve"> czy wśród uczestników zdarzenia są osoby zabite lub ranne.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Niezwłocznie usunąć pojazd z miejsca zdarzenia, aby nie powodował zagrożenia lub tamowania ruchu.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Pozostać na miejscu zdarzenia do przyjazdu Policji. Przy zaistnieniu kolizji drogowej, nie ma obowiązku wzywania Policji - do procedury odszkodowawczej wystarczy spisanie oświadczenia.</w:t>
      </w:r>
    </w:p>
    <w:p w:rsidR="00C86989" w:rsidRPr="00675E8E" w:rsidRDefault="00C86989" w:rsidP="0006094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Podać swoje dane personalne, dane personalne właściciela lub posiadacza pojazdu oraz dane dotyczące zakładu ubezpieczeń, </w:t>
      </w:r>
      <w:r w:rsidR="00060948" w:rsidRPr="00675E8E">
        <w:rPr>
          <w:rFonts w:ascii="Arial" w:hAnsi="Arial" w:cs="Arial"/>
          <w:sz w:val="23"/>
          <w:szCs w:val="23"/>
        </w:rPr>
        <w:t xml:space="preserve">z którym zawarta jest polisa </w:t>
      </w:r>
      <w:r w:rsidRPr="00675E8E">
        <w:rPr>
          <w:rFonts w:ascii="Arial" w:hAnsi="Arial" w:cs="Arial"/>
          <w:sz w:val="23"/>
          <w:szCs w:val="23"/>
        </w:rPr>
        <w:t>obowiązkowego ubezpieczenia OC, na żądanie osoby uczestniczącej w kolizji lub Policji.</w:t>
      </w:r>
    </w:p>
    <w:p w:rsidR="00060948" w:rsidRPr="00675E8E" w:rsidRDefault="00060948" w:rsidP="00060948">
      <w:p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Sposób zachowania się podczas </w:t>
      </w:r>
      <w:r w:rsidR="004513B9" w:rsidRPr="00675E8E">
        <w:rPr>
          <w:rFonts w:ascii="Arial" w:hAnsi="Arial" w:cs="Arial"/>
          <w:sz w:val="23"/>
          <w:szCs w:val="23"/>
        </w:rPr>
        <w:t>zdarzenia drogowego, w którym co najmniej jedna osoba jest zabita lub ranna</w:t>
      </w:r>
      <w:r w:rsidRPr="00675E8E">
        <w:rPr>
          <w:rFonts w:ascii="Arial" w:hAnsi="Arial" w:cs="Arial"/>
          <w:sz w:val="23"/>
          <w:szCs w:val="23"/>
        </w:rPr>
        <w:t>: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Zatrzymać pojazd, nie powodując przy tym zagrożenia bezpieczeństwa ruchu drogowego.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Przedsięwziąć odpowiednie kroki w celu zapewnienia bezpieczeństwa ruchu w miejscu zdarzenia.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>Ocen</w:t>
      </w:r>
      <w:r w:rsidR="004513B9" w:rsidRPr="00675E8E">
        <w:rPr>
          <w:rFonts w:ascii="Arial" w:hAnsi="Arial" w:cs="Arial"/>
          <w:sz w:val="23"/>
          <w:szCs w:val="23"/>
        </w:rPr>
        <w:t>ić</w:t>
      </w:r>
      <w:r w:rsidRPr="00675E8E">
        <w:rPr>
          <w:rFonts w:ascii="Arial" w:hAnsi="Arial" w:cs="Arial"/>
          <w:sz w:val="23"/>
          <w:szCs w:val="23"/>
        </w:rPr>
        <w:t xml:space="preserve"> czy wśród uczestników zdarzenia są osoby zabite lub ranne.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Udzielić niezbędnej pomocy ofiarom </w:t>
      </w:r>
      <w:r w:rsidR="004513B9" w:rsidRPr="00675E8E">
        <w:rPr>
          <w:rFonts w:ascii="Arial" w:hAnsi="Arial" w:cs="Arial"/>
          <w:sz w:val="23"/>
          <w:szCs w:val="23"/>
        </w:rPr>
        <w:t>zdarzenia drogowego</w:t>
      </w:r>
      <w:r w:rsidRPr="00675E8E">
        <w:rPr>
          <w:rFonts w:ascii="Arial" w:hAnsi="Arial" w:cs="Arial"/>
          <w:sz w:val="23"/>
          <w:szCs w:val="23"/>
        </w:rPr>
        <w:t xml:space="preserve"> oraz wezwać pogotowie ratunkowe i Policję. Ponadto należy  nie podejmować czynności, które mogłyby utrudnić ustalenie przebiegu wypadku  (m.in. nie przemieszczać pojazdów).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Pozostać na miejscu </w:t>
      </w:r>
      <w:r w:rsidR="004513B9" w:rsidRPr="00675E8E">
        <w:rPr>
          <w:rFonts w:ascii="Arial" w:hAnsi="Arial" w:cs="Arial"/>
          <w:sz w:val="23"/>
          <w:szCs w:val="23"/>
        </w:rPr>
        <w:t>zdarzenia</w:t>
      </w:r>
      <w:r w:rsidRPr="00675E8E">
        <w:rPr>
          <w:rFonts w:ascii="Arial" w:hAnsi="Arial" w:cs="Arial"/>
          <w:sz w:val="23"/>
          <w:szCs w:val="23"/>
        </w:rPr>
        <w:t>, a jeżeli wezwanie pogotowia lub Policji wymaga oddalenia się – niezwłocznie powrócić na to miejsce.</w:t>
      </w:r>
    </w:p>
    <w:p w:rsidR="00060948" w:rsidRPr="00675E8E" w:rsidRDefault="00060948" w:rsidP="000609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675E8E">
        <w:rPr>
          <w:rFonts w:ascii="Arial" w:hAnsi="Arial" w:cs="Arial"/>
          <w:sz w:val="23"/>
          <w:szCs w:val="23"/>
        </w:rPr>
        <w:t xml:space="preserve">Podać swoje dane personalne, dane personalne właściciela lub posiadacza pojazdu oraz dane dotyczące zakładu ubezpieczeń, z którym zawarta jest polisa obowiązkowego ubezpieczenia OC, na żądanie osoby uczestniczącej w </w:t>
      </w:r>
      <w:r w:rsidR="004513B9" w:rsidRPr="00675E8E">
        <w:rPr>
          <w:rFonts w:ascii="Arial" w:hAnsi="Arial" w:cs="Arial"/>
          <w:sz w:val="23"/>
          <w:szCs w:val="23"/>
        </w:rPr>
        <w:t>zdarzeniu</w:t>
      </w:r>
      <w:r w:rsidRPr="00675E8E">
        <w:rPr>
          <w:rFonts w:ascii="Arial" w:hAnsi="Arial" w:cs="Arial"/>
          <w:sz w:val="23"/>
          <w:szCs w:val="23"/>
        </w:rPr>
        <w:t xml:space="preserve"> lub Policji.</w:t>
      </w:r>
    </w:p>
    <w:sectPr w:rsidR="00060948" w:rsidRPr="00675E8E" w:rsidSect="0006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52A9"/>
    <w:multiLevelType w:val="hybridMultilevel"/>
    <w:tmpl w:val="A55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5727"/>
    <w:multiLevelType w:val="hybridMultilevel"/>
    <w:tmpl w:val="864A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2F9"/>
    <w:multiLevelType w:val="hybridMultilevel"/>
    <w:tmpl w:val="864A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1985">
    <w:abstractNumId w:val="0"/>
  </w:num>
  <w:num w:numId="2" w16cid:durableId="1284337767">
    <w:abstractNumId w:val="1"/>
  </w:num>
  <w:num w:numId="3" w16cid:durableId="214430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AE"/>
    <w:rsid w:val="00060948"/>
    <w:rsid w:val="002050AE"/>
    <w:rsid w:val="004513B9"/>
    <w:rsid w:val="0066566A"/>
    <w:rsid w:val="00675E8E"/>
    <w:rsid w:val="008003E5"/>
    <w:rsid w:val="00A50E02"/>
    <w:rsid w:val="00C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203A"/>
  <w15:docId w15:val="{736DDA20-032B-4455-82A8-20F87F6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1A5F-3F11-4E2E-8936-FC7F1A4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2020-10-01T10:17:00Z</dcterms:created>
  <dcterms:modified xsi:type="dcterms:W3CDTF">2022-11-25T11:23:00Z</dcterms:modified>
</cp:coreProperties>
</file>