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007" w:rsidRPr="00203007" w:rsidRDefault="00203007" w:rsidP="00203007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F24FF6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203007" w:rsidRPr="00203007" w:rsidRDefault="00203007" w:rsidP="00203007">
      <w:pPr>
        <w:rPr>
          <w:rFonts w:ascii="Arial" w:hAnsi="Arial" w:cs="Arial"/>
          <w:sz w:val="24"/>
          <w:szCs w:val="24"/>
        </w:rPr>
      </w:pPr>
      <w:r w:rsidRPr="00203007">
        <w:rPr>
          <w:rFonts w:ascii="Arial" w:hAnsi="Arial" w:cs="Arial"/>
          <w:sz w:val="24"/>
          <w:szCs w:val="24"/>
        </w:rPr>
        <w:t>Piątkowy przepis drogowy</w:t>
      </w:r>
    </w:p>
    <w:p w:rsidR="00203007" w:rsidRPr="00203007" w:rsidRDefault="00203007" w:rsidP="00203007">
      <w:pPr>
        <w:tabs>
          <w:tab w:val="left" w:pos="2694"/>
        </w:tabs>
        <w:ind w:firstLine="1"/>
        <w:rPr>
          <w:rFonts w:ascii="Arial" w:hAnsi="Arial" w:cs="Arial"/>
          <w:sz w:val="24"/>
          <w:szCs w:val="24"/>
        </w:rPr>
      </w:pPr>
      <w:r w:rsidRPr="00203007">
        <w:rPr>
          <w:rFonts w:ascii="Arial" w:hAnsi="Arial" w:cs="Arial"/>
          <w:sz w:val="24"/>
          <w:szCs w:val="24"/>
        </w:rPr>
        <w:t>Zasady przewożenia dzieci w samochodach</w:t>
      </w:r>
    </w:p>
    <w:p w:rsidR="0020300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zdjęcie poglądowe przedstawiające fotelik bezpieczeństwa dla dziecka]</w:t>
      </w:r>
    </w:p>
    <w:p w:rsidR="0020300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samochodów osobowych o liczbie miejsc do 9 wraz z kierowcą, wyposażonych fabrycznie w pasy bezpieczeństwa, oraz samochodów ciężarowych wyposażonych fabrycznie w pasy bezpieczeństwa przewóz dziecka mającego mniej niż 150 cm wzrostu jest dozwolony pod warunkiem zastosowania fotelika bezpieczeństwa lub innego urządzenia przytrzymującego.</w:t>
      </w:r>
    </w:p>
    <w:p w:rsidR="0020300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lewej stronie zdjęcie przedstawiające szczegół fotelika – fragment metki na której widać napis „</w:t>
      </w:r>
      <w:proofErr w:type="spellStart"/>
      <w:r>
        <w:rPr>
          <w:rFonts w:ascii="Arial" w:hAnsi="Arial" w:cs="Arial"/>
          <w:sz w:val="24"/>
          <w:szCs w:val="24"/>
        </w:rPr>
        <w:t>semi-universal</w:t>
      </w:r>
      <w:proofErr w:type="spellEnd"/>
      <w:r>
        <w:rPr>
          <w:rFonts w:ascii="Arial" w:hAnsi="Arial" w:cs="Arial"/>
          <w:sz w:val="24"/>
          <w:szCs w:val="24"/>
        </w:rPr>
        <w:t xml:space="preserve"> 0-25 kg”, oraz znak homologacji „E” i nr homologacji „E5 04217”].</w:t>
      </w:r>
    </w:p>
    <w:p w:rsidR="0020300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foteliki jak i inne urządzenia przytrzymujące muszą posiadać znaki homologacyjne świadczące o spełnieniu warunków technicznych określonych w przepisach Unii Europejskiej lub w regulaminach EKG ONZ. Ponadto instalacja i stosowanie fotelika lub urządzenia przytrzymującego musi odbywać się zgodnie z wymaganiami określonymi przez producenta takiego urządzenia oraz producenta pojazdu w którym urządzenie jest montowane. Fotelik lub inne urządzenie przytrzymujące musi być odpowiednio dobrane do masy i wzrostu dziecka.</w:t>
      </w:r>
    </w:p>
    <w:p w:rsidR="00F06DF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fotelik jest zamontowany na przednim siedzeniu pojazdu, tyłem do kierunku jazdy należy pamiętać że gdy przewozimy w nim dziecko poduszka powietrzna pasażera nie może być aktywna. </w:t>
      </w:r>
      <w:r w:rsidR="001E1201">
        <w:rPr>
          <w:rFonts w:ascii="Arial" w:hAnsi="Arial" w:cs="Arial"/>
          <w:sz w:val="24"/>
          <w:szCs w:val="24"/>
        </w:rPr>
        <w:t>Większość p</w:t>
      </w:r>
      <w:r>
        <w:rPr>
          <w:rFonts w:ascii="Arial" w:hAnsi="Arial" w:cs="Arial"/>
          <w:sz w:val="24"/>
          <w:szCs w:val="24"/>
        </w:rPr>
        <w:t>ojazd</w:t>
      </w:r>
      <w:r w:rsidR="001E1201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wyposażon</w:t>
      </w:r>
      <w:r w:rsidR="001E1201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poduszkę powietrzną pasażera posiada wyłącznik tej poduszki odpowiednio oznakowany piktogramem. </w:t>
      </w:r>
    </w:p>
    <w:p w:rsidR="00203007" w:rsidRDefault="00203007" w:rsidP="002030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zdjęcie deski rozdzielczej samochodu widzianej z boku (od strony drzwi pasażera) na której widnieje wyłącznik poduszki powietrznej oznakowany piktogramem.</w:t>
      </w:r>
      <w:r w:rsidR="001E1201">
        <w:rPr>
          <w:rFonts w:ascii="Arial" w:hAnsi="Arial" w:cs="Arial"/>
          <w:sz w:val="24"/>
          <w:szCs w:val="24"/>
        </w:rPr>
        <w:t>]</w:t>
      </w:r>
    </w:p>
    <w:p w:rsidR="00203007" w:rsidRPr="00203007" w:rsidRDefault="00203007" w:rsidP="00203007">
      <w:pPr>
        <w:spacing w:line="360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203007">
        <w:rPr>
          <w:rFonts w:ascii="Arial" w:hAnsi="Arial" w:cs="Arial"/>
          <w:sz w:val="24"/>
          <w:szCs w:val="24"/>
        </w:rPr>
        <w:t>Dopuszcza się możliwość przewożenia dziecka bez użycia fotelika lub innego urządzenia przytrzymującego wyłącznie w dwóch niżej opisanych przypadkach:</w:t>
      </w:r>
    </w:p>
    <w:p w:rsidR="00203007" w:rsidRPr="00211E77" w:rsidRDefault="00203007" w:rsidP="00211E77">
      <w:pPr>
        <w:pStyle w:val="Akapitzlist"/>
        <w:numPr>
          <w:ilvl w:val="0"/>
          <w:numId w:val="1"/>
        </w:numPr>
        <w:spacing w:line="360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E24F0B">
        <w:rPr>
          <w:rFonts w:ascii="Arial" w:hAnsi="Arial" w:cs="Arial"/>
          <w:sz w:val="24"/>
          <w:szCs w:val="24"/>
        </w:rPr>
        <w:t>Jeżeli ze względu na wzrost i masę dziecka nie jest możliwe zapewnienie mu odpowiedniego fotelika bezpieczeństwa lub innego urządzenia przytrzymującego to</w:t>
      </w:r>
      <w:r>
        <w:rPr>
          <w:rFonts w:ascii="Arial" w:hAnsi="Arial" w:cs="Arial"/>
          <w:sz w:val="24"/>
          <w:szCs w:val="24"/>
        </w:rPr>
        <w:br/>
      </w:r>
      <w:r w:rsidRPr="00E24F0B">
        <w:rPr>
          <w:rFonts w:ascii="Arial" w:hAnsi="Arial" w:cs="Arial"/>
          <w:sz w:val="24"/>
          <w:szCs w:val="24"/>
        </w:rPr>
        <w:t xml:space="preserve"> w takim przypadku zezwala się na prz</w:t>
      </w:r>
      <w:r>
        <w:rPr>
          <w:rFonts w:ascii="Arial" w:hAnsi="Arial" w:cs="Arial"/>
          <w:sz w:val="24"/>
          <w:szCs w:val="24"/>
        </w:rPr>
        <w:t>ewożenie dziecka przytrzymywanego</w:t>
      </w:r>
      <w:r w:rsidRPr="00E24F0B">
        <w:rPr>
          <w:rFonts w:ascii="Arial" w:hAnsi="Arial" w:cs="Arial"/>
          <w:sz w:val="24"/>
          <w:szCs w:val="24"/>
        </w:rPr>
        <w:t xml:space="preserve"> pasami bezpie</w:t>
      </w:r>
      <w:r w:rsidR="00211E77">
        <w:rPr>
          <w:rFonts w:ascii="Arial" w:hAnsi="Arial" w:cs="Arial"/>
          <w:sz w:val="24"/>
          <w:szCs w:val="24"/>
        </w:rPr>
        <w:t xml:space="preserve">czeństwa </w:t>
      </w:r>
      <w:r w:rsidRPr="00E24F0B">
        <w:rPr>
          <w:rFonts w:ascii="Arial" w:hAnsi="Arial" w:cs="Arial"/>
          <w:sz w:val="24"/>
          <w:szCs w:val="24"/>
        </w:rPr>
        <w:t>na tylnym siedzeniu pojazdu. Warunkiem jest jednak wzrost dziecka – minimum 135 cm.</w:t>
      </w:r>
      <w:r w:rsidR="00211E77" w:rsidRPr="00211E77">
        <w:rPr>
          <w:rFonts w:ascii="Arial" w:hAnsi="Arial" w:cs="Arial"/>
          <w:sz w:val="24"/>
          <w:szCs w:val="24"/>
        </w:rPr>
        <w:t xml:space="preserve"> </w:t>
      </w:r>
      <w:r w:rsidR="00211E77">
        <w:rPr>
          <w:rFonts w:ascii="Arial" w:hAnsi="Arial" w:cs="Arial"/>
          <w:sz w:val="24"/>
          <w:szCs w:val="24"/>
        </w:rPr>
        <w:t>Przepis ten dotyczy przewozu dzieci samochodami osobowymi o liczbie miejsc do 9 wraz z kierowcą, wyposażonymi fabrycznie w pasy bezpieczeństwa, oraz samochodami ciężarowymi wyposażonymi fabrycznie w pasy bezpieczeństwa.</w:t>
      </w:r>
    </w:p>
    <w:p w:rsidR="00203007" w:rsidRPr="00E24F0B" w:rsidRDefault="00203007" w:rsidP="00203007">
      <w:pPr>
        <w:pStyle w:val="Akapitzlist"/>
        <w:spacing w:line="360" w:lineRule="auto"/>
        <w:ind w:left="786" w:right="401"/>
        <w:jc w:val="both"/>
        <w:rPr>
          <w:rFonts w:ascii="Arial" w:hAnsi="Arial" w:cs="Arial"/>
          <w:sz w:val="24"/>
          <w:szCs w:val="24"/>
        </w:rPr>
      </w:pPr>
    </w:p>
    <w:p w:rsidR="00203007" w:rsidRPr="00E24F0B" w:rsidRDefault="00203007" w:rsidP="00203007">
      <w:pPr>
        <w:pStyle w:val="Akapitzlist"/>
        <w:numPr>
          <w:ilvl w:val="0"/>
          <w:numId w:val="1"/>
        </w:numPr>
        <w:spacing w:line="360" w:lineRule="auto"/>
        <w:ind w:left="0" w:right="401" w:firstLine="0"/>
        <w:jc w:val="both"/>
        <w:rPr>
          <w:rFonts w:ascii="Arial" w:hAnsi="Arial" w:cs="Arial"/>
          <w:sz w:val="24"/>
          <w:szCs w:val="24"/>
        </w:rPr>
      </w:pPr>
      <w:r w:rsidRPr="00E24F0B">
        <w:rPr>
          <w:rFonts w:ascii="Arial" w:hAnsi="Arial" w:cs="Arial"/>
          <w:sz w:val="24"/>
          <w:szCs w:val="24"/>
        </w:rPr>
        <w:lastRenderedPageBreak/>
        <w:t>W przypadku</w:t>
      </w:r>
      <w:r w:rsidRPr="00F63620">
        <w:rPr>
          <w:rFonts w:ascii="Arial" w:hAnsi="Arial" w:cs="Arial"/>
          <w:sz w:val="24"/>
          <w:szCs w:val="24"/>
        </w:rPr>
        <w:t xml:space="preserve"> </w:t>
      </w:r>
      <w:r w:rsidRPr="00E24F0B">
        <w:rPr>
          <w:rFonts w:ascii="Arial" w:hAnsi="Arial" w:cs="Arial"/>
          <w:sz w:val="24"/>
          <w:szCs w:val="24"/>
        </w:rPr>
        <w:t>samochodów osobowych o liczbie miejsc do 9 wraz z kierowcą wyposażonych fabrycznie w pasy bezpieczeństwa, oraz</w:t>
      </w:r>
      <w:r w:rsidRPr="00F63620">
        <w:rPr>
          <w:rFonts w:ascii="Arial" w:hAnsi="Arial" w:cs="Arial"/>
          <w:sz w:val="24"/>
          <w:szCs w:val="24"/>
        </w:rPr>
        <w:t xml:space="preserve"> </w:t>
      </w:r>
      <w:r w:rsidRPr="00E24F0B">
        <w:rPr>
          <w:rFonts w:ascii="Arial" w:hAnsi="Arial" w:cs="Arial"/>
          <w:sz w:val="24"/>
          <w:szCs w:val="24"/>
        </w:rPr>
        <w:t xml:space="preserve">samochodów ciężarowych </w:t>
      </w:r>
      <w:r>
        <w:rPr>
          <w:rFonts w:ascii="Arial" w:hAnsi="Arial" w:cs="Arial"/>
          <w:sz w:val="24"/>
          <w:szCs w:val="24"/>
        </w:rPr>
        <w:br/>
      </w:r>
      <w:r w:rsidRPr="00E24F0B">
        <w:rPr>
          <w:rFonts w:ascii="Arial" w:hAnsi="Arial" w:cs="Arial"/>
          <w:sz w:val="24"/>
          <w:szCs w:val="24"/>
        </w:rPr>
        <w:t>o maksymalnej masie całkowitej nieprzekraczającej 3,5 t wyposażonych fabrycznie</w:t>
      </w:r>
      <w:r>
        <w:rPr>
          <w:rFonts w:ascii="Arial" w:hAnsi="Arial" w:cs="Arial"/>
          <w:sz w:val="24"/>
          <w:szCs w:val="24"/>
        </w:rPr>
        <w:br/>
      </w:r>
      <w:r w:rsidRPr="00E24F0B">
        <w:rPr>
          <w:rFonts w:ascii="Arial" w:hAnsi="Arial" w:cs="Arial"/>
          <w:sz w:val="24"/>
          <w:szCs w:val="24"/>
        </w:rPr>
        <w:t xml:space="preserve"> w pasy bezpieczeństwa zezwala się na przewoże</w:t>
      </w:r>
      <w:r>
        <w:rPr>
          <w:rFonts w:ascii="Arial" w:hAnsi="Arial" w:cs="Arial"/>
          <w:sz w:val="24"/>
          <w:szCs w:val="24"/>
        </w:rPr>
        <w:t>nie na tylnym siedzeniu pojazdu</w:t>
      </w:r>
      <w:r w:rsidRPr="00E24F0B">
        <w:rPr>
          <w:rFonts w:ascii="Arial" w:hAnsi="Arial" w:cs="Arial"/>
          <w:sz w:val="24"/>
          <w:szCs w:val="24"/>
        </w:rPr>
        <w:t xml:space="preserve"> trzeciego dziecka w wieku co najmniej 3 lat przytrzymywanego</w:t>
      </w:r>
      <w:r>
        <w:rPr>
          <w:rFonts w:ascii="Arial" w:hAnsi="Arial" w:cs="Arial"/>
          <w:sz w:val="24"/>
          <w:szCs w:val="24"/>
        </w:rPr>
        <w:t xml:space="preserve"> za pomocą pasów bezpieczeństwa</w:t>
      </w:r>
      <w:r w:rsidRPr="00E24F0B">
        <w:rPr>
          <w:rFonts w:ascii="Arial" w:hAnsi="Arial" w:cs="Arial"/>
          <w:sz w:val="24"/>
          <w:szCs w:val="24"/>
        </w:rPr>
        <w:t>, jeśli dwoje dzieci jest przewożonych w fotelikach lub innych urządzeniach przytrzymujących, zainstalowanych na tylnych siedzeniach pojazdu i nie</w:t>
      </w:r>
      <w:r>
        <w:rPr>
          <w:rFonts w:ascii="Arial" w:hAnsi="Arial" w:cs="Arial"/>
          <w:sz w:val="24"/>
          <w:szCs w:val="24"/>
        </w:rPr>
        <w:t xml:space="preserve"> </w:t>
      </w:r>
      <w:r w:rsidRPr="00E24F0B">
        <w:rPr>
          <w:rFonts w:ascii="Arial" w:hAnsi="Arial" w:cs="Arial"/>
          <w:sz w:val="24"/>
          <w:szCs w:val="24"/>
        </w:rPr>
        <w:t>ma możliwości zainstalowania trzeciego fotelika dla dziecka lub innego urządzenia przytrzymującego.</w:t>
      </w:r>
    </w:p>
    <w:p w:rsidR="00203007" w:rsidRPr="00203007" w:rsidRDefault="00203007" w:rsidP="00203007">
      <w:pPr>
        <w:spacing w:line="360" w:lineRule="auto"/>
        <w:ind w:right="401"/>
        <w:jc w:val="both"/>
        <w:rPr>
          <w:rFonts w:ascii="Arial" w:hAnsi="Arial" w:cs="Arial"/>
          <w:sz w:val="24"/>
          <w:szCs w:val="24"/>
        </w:rPr>
      </w:pPr>
    </w:p>
    <w:p w:rsidR="00203007" w:rsidRPr="00203007" w:rsidRDefault="00203007" w:rsidP="00203007">
      <w:pPr>
        <w:spacing w:line="360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203007">
        <w:rPr>
          <w:rFonts w:ascii="Arial" w:hAnsi="Arial" w:cs="Arial"/>
          <w:sz w:val="24"/>
          <w:szCs w:val="24"/>
        </w:rPr>
        <w:t>Rodzaje samochodów którymi dzieci mogą być przewożone poza fotelikami lub innymi urządzeniami przytrzymującymi:</w:t>
      </w:r>
    </w:p>
    <w:p w:rsidR="00203007" w:rsidRPr="00E24F0B" w:rsidRDefault="00203007" w:rsidP="00203007">
      <w:pPr>
        <w:spacing w:line="360" w:lineRule="auto"/>
        <w:ind w:right="401" w:firstLine="426"/>
        <w:jc w:val="both"/>
        <w:rPr>
          <w:rFonts w:ascii="Arial" w:hAnsi="Arial" w:cs="Arial"/>
          <w:sz w:val="10"/>
          <w:szCs w:val="24"/>
        </w:rPr>
      </w:pPr>
    </w:p>
    <w:p w:rsidR="00203007" w:rsidRDefault="00203007" w:rsidP="00203007">
      <w:pPr>
        <w:spacing w:line="360" w:lineRule="auto"/>
        <w:ind w:left="426" w:right="40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taksówki,</w:t>
      </w:r>
    </w:p>
    <w:p w:rsidR="00203007" w:rsidRDefault="00203007" w:rsidP="00203007">
      <w:pPr>
        <w:spacing w:line="360" w:lineRule="auto"/>
        <w:ind w:left="426" w:right="40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specjalistyczne środki transportu sanitarnego,</w:t>
      </w:r>
    </w:p>
    <w:p w:rsidR="00203007" w:rsidRDefault="00203007" w:rsidP="00203007">
      <w:pPr>
        <w:spacing w:line="360" w:lineRule="auto"/>
        <w:ind w:left="426" w:right="40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pojazdy Policji, Straży Granicznej, Straży Miejskiej (lub gminnej),</w:t>
      </w:r>
    </w:p>
    <w:p w:rsidR="00203007" w:rsidRDefault="00203007" w:rsidP="00203007">
      <w:pPr>
        <w:spacing w:line="360" w:lineRule="auto"/>
        <w:ind w:left="426" w:right="40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autobusy.</w:t>
      </w:r>
    </w:p>
    <w:p w:rsidR="00203007" w:rsidRPr="0094699C" w:rsidRDefault="00203007" w:rsidP="00203007">
      <w:pPr>
        <w:spacing w:line="360" w:lineRule="auto"/>
        <w:ind w:left="426" w:right="401" w:firstLine="708"/>
        <w:jc w:val="both"/>
        <w:rPr>
          <w:rFonts w:ascii="Arial" w:hAnsi="Arial" w:cs="Arial"/>
          <w:sz w:val="16"/>
          <w:szCs w:val="16"/>
        </w:rPr>
      </w:pPr>
    </w:p>
    <w:p w:rsidR="00B8226C" w:rsidRPr="00203007" w:rsidRDefault="00203007" w:rsidP="00203007">
      <w:pPr>
        <w:spacing w:line="360" w:lineRule="auto"/>
        <w:ind w:right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obowiązek stosowania fotelika lub innego urządzenia przytrzymującego nie ma zastosowania kiedy dziecko posiada zaświadczenie lekarskie o ściśle określonym wzorze, o przeciwwskazaniu do przewożenia dziecka w foteliku lub innym urządzeniu przytrzymującym.</w:t>
      </w:r>
    </w:p>
    <w:sectPr w:rsidR="00B8226C" w:rsidRPr="00203007" w:rsidSect="0020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7EB0"/>
    <w:multiLevelType w:val="hybridMultilevel"/>
    <w:tmpl w:val="444A395C"/>
    <w:lvl w:ilvl="0" w:tplc="48F65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294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07"/>
    <w:rsid w:val="001E1201"/>
    <w:rsid w:val="00203007"/>
    <w:rsid w:val="00211E77"/>
    <w:rsid w:val="00B8226C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7AB"/>
  <w15:docId w15:val="{A385C014-5156-4796-AE59-669A9F4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3</cp:revision>
  <dcterms:created xsi:type="dcterms:W3CDTF">2020-12-22T10:19:00Z</dcterms:created>
  <dcterms:modified xsi:type="dcterms:W3CDTF">2023-01-11T08:31:00Z</dcterms:modified>
</cp:coreProperties>
</file>